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013DA" w14:textId="62F275FE" w:rsidR="00E8282C" w:rsidRDefault="00E8282C" w:rsidP="00E828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E127F9">
        <w:rPr>
          <w:b/>
          <w:i/>
          <w:noProof/>
          <w:sz w:val="28"/>
          <w:lang w:eastAsia="zh-CN"/>
        </w:rPr>
        <w:t>208799</w:t>
      </w:r>
    </w:p>
    <w:p w14:paraId="594687C2" w14:textId="77777777" w:rsidR="00E8282C" w:rsidRDefault="00E8282C" w:rsidP="00E8282C">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May</w:t>
      </w:r>
      <w:r>
        <w:rPr>
          <w:rFonts w:cs="Arial"/>
          <w:b/>
          <w:sz w:val="24"/>
          <w:szCs w:val="28"/>
          <w:lang w:val="en-US"/>
        </w:rPr>
        <w:t xml:space="preserve"> 20, 2022</w:t>
      </w:r>
    </w:p>
    <w:p w14:paraId="1EFB1C75" w14:textId="713EC942"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27F9" w:rsidRPr="00E127F9">
        <w:rPr>
          <w:rFonts w:ascii="Arial" w:eastAsia="MS Mincho" w:hAnsi="Arial" w:cs="Arial"/>
          <w:bCs/>
          <w:color w:val="000000"/>
          <w:sz w:val="22"/>
          <w:lang w:val="pt-BR" w:eastAsia="ja-JP"/>
        </w:rPr>
        <w:t>9.20.1.3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611732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282C">
        <w:rPr>
          <w:rFonts w:ascii="Arial" w:hAnsi="Arial" w:cs="Arial"/>
          <w:color w:val="000000"/>
          <w:sz w:val="22"/>
          <w:lang w:eastAsia="zh-CN"/>
        </w:rPr>
        <w:t>Remain issues</w:t>
      </w:r>
      <w:r w:rsidR="00BA1E67" w:rsidRPr="00BA1E67">
        <w:rPr>
          <w:rFonts w:ascii="Arial" w:hAnsi="Arial" w:cs="Arial"/>
          <w:color w:val="000000"/>
          <w:sz w:val="22"/>
          <w:lang w:eastAsia="zh-CN"/>
        </w:rPr>
        <w:t xml:space="preserve"> on </w:t>
      </w:r>
      <w:r w:rsidR="00457F1D">
        <w:rPr>
          <w:rFonts w:ascii="Arial" w:hAnsi="Arial" w:cs="Arial"/>
          <w:color w:val="000000"/>
          <w:sz w:val="22"/>
          <w:lang w:eastAsia="zh-CN"/>
        </w:rPr>
        <w:t xml:space="preserve">PRS </w:t>
      </w:r>
      <w:r w:rsidR="00BA1E67" w:rsidRPr="00BA1E67">
        <w:rPr>
          <w:rFonts w:ascii="Arial" w:hAnsi="Arial" w:cs="Arial"/>
          <w:color w:val="000000"/>
          <w:sz w:val="22"/>
          <w:lang w:eastAsia="zh-CN"/>
        </w:rPr>
        <w:t>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69221AB4" w14:textId="623365AF" w:rsidR="00B07E72" w:rsidRDefault="003409EA" w:rsidP="00E059A8">
      <w:pPr>
        <w:spacing w:before="120" w:after="0"/>
        <w:jc w:val="both"/>
        <w:rPr>
          <w:sz w:val="22"/>
          <w:szCs w:val="22"/>
          <w:lang w:val="en-US"/>
        </w:rPr>
      </w:pPr>
      <w:r>
        <w:rPr>
          <w:sz w:val="22"/>
          <w:szCs w:val="22"/>
          <w:lang w:val="en-US"/>
        </w:rPr>
        <w:t>In the RAN4#</w:t>
      </w:r>
      <w:r w:rsidR="00B07E72">
        <w:rPr>
          <w:sz w:val="22"/>
          <w:szCs w:val="22"/>
          <w:lang w:val="en-US"/>
        </w:rPr>
        <w:t>10</w:t>
      </w:r>
      <w:r w:rsidR="00E059A8">
        <w:rPr>
          <w:sz w:val="22"/>
          <w:szCs w:val="22"/>
          <w:lang w:val="en-US"/>
        </w:rPr>
        <w:t>2</w:t>
      </w:r>
      <w:r>
        <w:rPr>
          <w:sz w:val="22"/>
          <w:szCs w:val="22"/>
          <w:lang w:val="en-US"/>
        </w:rPr>
        <w:t>-e meeting, RRM impacts</w:t>
      </w:r>
      <w:r w:rsidR="00B07E72">
        <w:rPr>
          <w:sz w:val="22"/>
          <w:szCs w:val="22"/>
          <w:lang w:val="en-US"/>
        </w:rPr>
        <w:t xml:space="preserve"> of</w:t>
      </w:r>
      <w:r>
        <w:rPr>
          <w:sz w:val="22"/>
          <w:szCs w:val="22"/>
          <w:lang w:val="en-US"/>
        </w:rPr>
        <w:t xml:space="preserve"> </w:t>
      </w:r>
      <w:r w:rsidR="00B07E72">
        <w:rPr>
          <w:sz w:val="22"/>
          <w:szCs w:val="22"/>
          <w:lang w:val="en-US"/>
        </w:rPr>
        <w:t>UE measurements in INACTIVE state for</w:t>
      </w:r>
      <w:r>
        <w:rPr>
          <w:sz w:val="22"/>
          <w:szCs w:val="22"/>
          <w:lang w:val="en-US"/>
        </w:rPr>
        <w:t xml:space="preserve"> NR positioning enhancements was discussed. </w:t>
      </w:r>
      <w:r w:rsidR="00B07E72">
        <w:rPr>
          <w:sz w:val="22"/>
          <w:szCs w:val="22"/>
          <w:lang w:val="en-US"/>
        </w:rPr>
        <w:t>Following agreements were reached and captured in [</w:t>
      </w:r>
      <w:r w:rsidR="003A7DDF">
        <w:rPr>
          <w:sz w:val="22"/>
          <w:szCs w:val="22"/>
          <w:lang w:val="en-US"/>
        </w:rPr>
        <w:t>1</w:t>
      </w:r>
      <w:r w:rsidR="00B07E72">
        <w:rPr>
          <w:sz w:val="22"/>
          <w:szCs w:val="22"/>
          <w:lang w:val="en-US"/>
        </w:rPr>
        <w:t>].</w:t>
      </w:r>
    </w:p>
    <w:p w14:paraId="2B197BD2" w14:textId="7E008347" w:rsidR="003409EA" w:rsidRDefault="003409EA" w:rsidP="00E059A8">
      <w:pPr>
        <w:spacing w:before="120" w:after="0"/>
        <w:jc w:val="both"/>
        <w:rPr>
          <w:sz w:val="22"/>
          <w:szCs w:val="22"/>
          <w:lang w:val="en-US"/>
        </w:rPr>
      </w:pPr>
      <w:r>
        <w:rPr>
          <w:sz w:val="22"/>
          <w:szCs w:val="22"/>
          <w:lang w:val="en-US"/>
        </w:rPr>
        <w:t xml:space="preserve">In this contribution, we further provide our views on </w:t>
      </w:r>
      <w:r w:rsidR="00E059A8">
        <w:rPr>
          <w:sz w:val="22"/>
          <w:szCs w:val="22"/>
          <w:lang w:val="en-US"/>
        </w:rPr>
        <w:t>remain issues</w:t>
      </w:r>
      <w:r w:rsidR="0000535E">
        <w:rPr>
          <w:sz w:val="22"/>
          <w:szCs w:val="22"/>
          <w:lang w:val="en-US"/>
        </w:rPr>
        <w:t xml:space="preserve"> for PRS measurement in RRC</w:t>
      </w:r>
      <w:r w:rsidR="000A1769">
        <w:rPr>
          <w:sz w:val="22"/>
          <w:szCs w:val="22"/>
          <w:lang w:val="en-US" w:eastAsia="zh-CN"/>
        </w:rPr>
        <w:t>_</w:t>
      </w:r>
      <w:r w:rsidR="0000535E">
        <w:rPr>
          <w:sz w:val="22"/>
          <w:szCs w:val="22"/>
          <w:lang w:val="en-US"/>
        </w:rPr>
        <w:t>INACTIVE state</w:t>
      </w:r>
      <w:r>
        <w:rPr>
          <w:sz w:val="22"/>
          <w:szCs w:val="22"/>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4E3EE7EE" w14:textId="7691239E" w:rsidR="00764E0C" w:rsidRDefault="00DF7ECD" w:rsidP="00FF408B">
      <w:pPr>
        <w:pStyle w:val="2"/>
        <w:numPr>
          <w:ilvl w:val="1"/>
          <w:numId w:val="1"/>
        </w:numPr>
        <w:rPr>
          <w:lang w:eastAsia="zh-CN"/>
        </w:rPr>
      </w:pPr>
      <w:r>
        <w:rPr>
          <w:lang w:eastAsia="zh-CN"/>
        </w:rPr>
        <w:t>PRS collision</w:t>
      </w:r>
    </w:p>
    <w:p w14:paraId="2B8709D6" w14:textId="48E7493B" w:rsidR="00FF408B" w:rsidRDefault="00FF408B" w:rsidP="00FF408B">
      <w:pPr>
        <w:jc w:val="both"/>
        <w:rPr>
          <w:sz w:val="22"/>
          <w:szCs w:val="22"/>
          <w:lang w:eastAsia="zh-CN"/>
        </w:rPr>
      </w:pPr>
      <w:r w:rsidRPr="00FF408B">
        <w:rPr>
          <w:rFonts w:hint="eastAsia"/>
          <w:sz w:val="22"/>
          <w:szCs w:val="22"/>
          <w:lang w:eastAsia="zh-CN"/>
        </w:rPr>
        <w:t>I</w:t>
      </w:r>
      <w:r w:rsidRPr="00FF408B">
        <w:rPr>
          <w:sz w:val="22"/>
          <w:szCs w:val="22"/>
          <w:lang w:eastAsia="zh-CN"/>
        </w:rPr>
        <w:t xml:space="preserve">n the last meeting, the questions on PRS collision were discussed. </w:t>
      </w:r>
      <w:r>
        <w:rPr>
          <w:sz w:val="22"/>
          <w:szCs w:val="22"/>
          <w:lang w:eastAsia="zh-CN"/>
        </w:rPr>
        <w:t>The agreements were duplicated as follows:</w:t>
      </w:r>
    </w:p>
    <w:tbl>
      <w:tblPr>
        <w:tblStyle w:val="af6"/>
        <w:tblW w:w="0" w:type="auto"/>
        <w:tblLook w:val="04A0" w:firstRow="1" w:lastRow="0" w:firstColumn="1" w:lastColumn="0" w:noHBand="0" w:noVBand="1"/>
      </w:tblPr>
      <w:tblGrid>
        <w:gridCol w:w="9629"/>
      </w:tblGrid>
      <w:tr w:rsidR="00FF408B" w14:paraId="73BED97E" w14:textId="77777777" w:rsidTr="00FF408B">
        <w:tc>
          <w:tcPr>
            <w:tcW w:w="9629" w:type="dxa"/>
          </w:tcPr>
          <w:p w14:paraId="6204BA7C" w14:textId="77777777" w:rsidR="00FF408B" w:rsidRPr="00FF408B" w:rsidRDefault="00FF408B" w:rsidP="00FF408B">
            <w:pPr>
              <w:pStyle w:val="4"/>
              <w:rPr>
                <w:color w:val="000000" w:themeColor="text1"/>
                <w:sz w:val="22"/>
                <w:szCs w:val="22"/>
                <w:lang w:val="en-US"/>
              </w:rPr>
            </w:pPr>
            <w:r w:rsidRPr="00FF408B">
              <w:rPr>
                <w:color w:val="000000" w:themeColor="text1"/>
                <w:sz w:val="22"/>
                <w:szCs w:val="22"/>
                <w:lang w:val="en-US"/>
              </w:rPr>
              <w:t>Issue 2-</w:t>
            </w:r>
            <w:r w:rsidRPr="00FF408B">
              <w:rPr>
                <w:rFonts w:hint="eastAsia"/>
                <w:color w:val="000000" w:themeColor="text1"/>
                <w:sz w:val="22"/>
                <w:szCs w:val="22"/>
                <w:lang w:val="en-US"/>
              </w:rPr>
              <w:t>1</w:t>
            </w:r>
            <w:r w:rsidRPr="00FF408B">
              <w:rPr>
                <w:color w:val="000000" w:themeColor="text1"/>
                <w:sz w:val="22"/>
                <w:szCs w:val="22"/>
                <w:lang w:val="en-US"/>
              </w:rPr>
              <w:t>-</w:t>
            </w:r>
            <w:r w:rsidRPr="00FF408B">
              <w:rPr>
                <w:rFonts w:hint="eastAsia"/>
                <w:color w:val="000000" w:themeColor="text1"/>
                <w:sz w:val="22"/>
                <w:szCs w:val="22"/>
                <w:lang w:val="en-US"/>
              </w:rPr>
              <w:t>1</w:t>
            </w:r>
            <w:r w:rsidRPr="00FF408B">
              <w:rPr>
                <w:color w:val="000000" w:themeColor="text1"/>
                <w:sz w:val="22"/>
                <w:szCs w:val="22"/>
                <w:lang w:val="en-US"/>
              </w:rPr>
              <w:t xml:space="preserve"> </w:t>
            </w:r>
            <w:r w:rsidRPr="00FF408B">
              <w:rPr>
                <w:rFonts w:hint="eastAsia"/>
                <w:color w:val="000000" w:themeColor="text1"/>
                <w:sz w:val="22"/>
                <w:szCs w:val="22"/>
                <w:lang w:val="en-US"/>
              </w:rPr>
              <w:t>The value of X</w:t>
            </w:r>
            <w:r w:rsidRPr="00FF408B">
              <w:rPr>
                <w:color w:val="000000" w:themeColor="text1"/>
                <w:sz w:val="22"/>
                <w:szCs w:val="22"/>
                <w:lang w:val="en-US"/>
              </w:rPr>
              <w:t xml:space="preserve"> regarding collision of other functions. </w:t>
            </w:r>
          </w:p>
          <w:p w14:paraId="6A732406" w14:textId="77777777" w:rsidR="00FF408B" w:rsidRPr="00FF408B" w:rsidRDefault="00FF408B" w:rsidP="00FF408B">
            <w:pPr>
              <w:rPr>
                <w:i/>
                <w:color w:val="000000" w:themeColor="text1"/>
                <w:sz w:val="22"/>
                <w:szCs w:val="22"/>
                <w:lang w:val="en-US" w:eastAsia="zh-CN"/>
              </w:rPr>
            </w:pPr>
            <w:r w:rsidRPr="00FF408B">
              <w:rPr>
                <w:rFonts w:hint="eastAsia"/>
                <w:i/>
                <w:color w:val="000000" w:themeColor="text1"/>
                <w:sz w:val="22"/>
                <w:szCs w:val="22"/>
                <w:lang w:val="en-US" w:eastAsia="zh-CN"/>
              </w:rPr>
              <w:t xml:space="preserve">Agreements: </w:t>
            </w:r>
          </w:p>
          <w:p w14:paraId="5E39F97B" w14:textId="77777777" w:rsidR="00FF408B" w:rsidRPr="00FF408B" w:rsidRDefault="00FF408B" w:rsidP="00FF408B">
            <w:pPr>
              <w:pStyle w:val="af4"/>
              <w:numPr>
                <w:ilvl w:val="0"/>
                <w:numId w:val="11"/>
              </w:numPr>
              <w:overflowPunct w:val="0"/>
              <w:autoSpaceDE w:val="0"/>
              <w:autoSpaceDN w:val="0"/>
              <w:spacing w:after="120"/>
              <w:contextualSpacing w:val="0"/>
              <w:rPr>
                <w:color w:val="000000" w:themeColor="text1"/>
                <w:szCs w:val="22"/>
              </w:rPr>
            </w:pPr>
            <w:r w:rsidRPr="00FF408B">
              <w:rPr>
                <w:color w:val="000000" w:themeColor="text1"/>
                <w:szCs w:val="22"/>
              </w:rPr>
              <w:t xml:space="preserve">If PRS is outside initial DL BWP. </w:t>
            </w:r>
          </w:p>
          <w:p w14:paraId="7124D4D3" w14:textId="77777777" w:rsidR="00FF408B" w:rsidRPr="00FF408B" w:rsidRDefault="00FF408B" w:rsidP="00FF408B">
            <w:pPr>
              <w:pStyle w:val="af4"/>
              <w:numPr>
                <w:ilvl w:val="1"/>
                <w:numId w:val="11"/>
              </w:numPr>
              <w:overflowPunct w:val="0"/>
              <w:autoSpaceDE w:val="0"/>
              <w:autoSpaceDN w:val="0"/>
              <w:spacing w:after="120"/>
              <w:contextualSpacing w:val="0"/>
              <w:rPr>
                <w:color w:val="000000" w:themeColor="text1"/>
                <w:szCs w:val="22"/>
              </w:rPr>
            </w:pPr>
            <w:r w:rsidRPr="00FF408B">
              <w:rPr>
                <w:color w:val="000000" w:themeColor="text1"/>
                <w:szCs w:val="22"/>
              </w:rPr>
              <w:t>X=0.5ms if one or both of the serving cell and PFL is in FR1</w:t>
            </w:r>
          </w:p>
          <w:p w14:paraId="2D058722" w14:textId="77777777" w:rsidR="00FF408B" w:rsidRPr="00FF408B" w:rsidRDefault="00FF408B" w:rsidP="00FF408B">
            <w:pPr>
              <w:pStyle w:val="af4"/>
              <w:numPr>
                <w:ilvl w:val="1"/>
                <w:numId w:val="11"/>
              </w:numPr>
              <w:overflowPunct w:val="0"/>
              <w:autoSpaceDE w:val="0"/>
              <w:autoSpaceDN w:val="0"/>
              <w:spacing w:after="120"/>
              <w:contextualSpacing w:val="0"/>
              <w:rPr>
                <w:color w:val="000000" w:themeColor="text1"/>
                <w:szCs w:val="22"/>
              </w:rPr>
            </w:pPr>
            <w:r w:rsidRPr="00FF408B">
              <w:rPr>
                <w:color w:val="000000" w:themeColor="text1"/>
                <w:szCs w:val="22"/>
              </w:rPr>
              <w:t>X=0.25ms if both the serving cell and PFL are in FR2</w:t>
            </w:r>
          </w:p>
          <w:p w14:paraId="481DED28" w14:textId="77777777" w:rsidR="00FF408B" w:rsidRPr="00FF408B" w:rsidRDefault="00FF408B" w:rsidP="00FF408B">
            <w:pPr>
              <w:pStyle w:val="af4"/>
              <w:numPr>
                <w:ilvl w:val="0"/>
                <w:numId w:val="11"/>
              </w:numPr>
              <w:autoSpaceDN w:val="0"/>
              <w:spacing w:after="120"/>
              <w:contextualSpacing w:val="0"/>
              <w:rPr>
                <w:color w:val="000000" w:themeColor="text1"/>
                <w:szCs w:val="22"/>
              </w:rPr>
            </w:pPr>
            <w:r w:rsidRPr="00FF408B">
              <w:rPr>
                <w:rFonts w:hint="eastAsia"/>
                <w:color w:val="000000" w:themeColor="text1"/>
                <w:szCs w:val="22"/>
                <w:lang w:eastAsia="zh-CN"/>
              </w:rPr>
              <w:t>I</w:t>
            </w:r>
            <w:r w:rsidRPr="00FF408B">
              <w:rPr>
                <w:color w:val="000000" w:themeColor="text1"/>
                <w:szCs w:val="22"/>
              </w:rPr>
              <w:t xml:space="preserve">f PRS is within initial DL BWP. </w:t>
            </w:r>
          </w:p>
          <w:p w14:paraId="3F1FEE26" w14:textId="77777777" w:rsidR="00FF408B" w:rsidRPr="00FF408B" w:rsidRDefault="00FF408B" w:rsidP="00FF408B">
            <w:pPr>
              <w:pStyle w:val="af4"/>
              <w:numPr>
                <w:ilvl w:val="1"/>
                <w:numId w:val="11"/>
              </w:numPr>
              <w:autoSpaceDN w:val="0"/>
              <w:spacing w:after="120"/>
              <w:contextualSpacing w:val="0"/>
              <w:rPr>
                <w:color w:val="000000" w:themeColor="text1"/>
                <w:szCs w:val="22"/>
              </w:rPr>
            </w:pPr>
            <w:r w:rsidRPr="00FF408B">
              <w:rPr>
                <w:color w:val="000000" w:themeColor="text1"/>
                <w:szCs w:val="22"/>
              </w:rPr>
              <w:t>X=0</w:t>
            </w:r>
          </w:p>
          <w:p w14:paraId="470000BF" w14:textId="77777777" w:rsidR="00FF408B" w:rsidRPr="00FF408B" w:rsidRDefault="00FF408B" w:rsidP="00FF408B">
            <w:pPr>
              <w:pStyle w:val="af4"/>
              <w:numPr>
                <w:ilvl w:val="0"/>
                <w:numId w:val="11"/>
              </w:numPr>
              <w:autoSpaceDN w:val="0"/>
              <w:spacing w:after="120"/>
              <w:contextualSpacing w:val="0"/>
              <w:rPr>
                <w:color w:val="000000" w:themeColor="text1"/>
                <w:szCs w:val="22"/>
                <w:lang w:eastAsia="zh-CN"/>
              </w:rPr>
            </w:pPr>
            <w:r w:rsidRPr="00FF408B">
              <w:rPr>
                <w:color w:val="000000" w:themeColor="text1"/>
                <w:szCs w:val="22"/>
                <w:lang w:eastAsia="zh-CN"/>
              </w:rPr>
              <w:t>FFS</w:t>
            </w:r>
            <w:r w:rsidRPr="00FF408B">
              <w:rPr>
                <w:rFonts w:hint="eastAsia"/>
                <w:color w:val="000000" w:themeColor="text1"/>
                <w:szCs w:val="22"/>
                <w:lang w:eastAsia="zh-CN"/>
              </w:rPr>
              <w:t>:</w:t>
            </w:r>
            <w:r w:rsidRPr="00FF408B">
              <w:rPr>
                <w:color w:val="000000" w:themeColor="text1"/>
                <w:szCs w:val="22"/>
                <w:lang w:eastAsia="zh-CN"/>
              </w:rPr>
              <w:t xml:space="preserve"> the definition of “PRS resource” for defining the collision between PRS resource and other DL signals/channels.</w:t>
            </w:r>
          </w:p>
          <w:p w14:paraId="66296A2A" w14:textId="77777777" w:rsidR="00FF408B" w:rsidRPr="00FF408B" w:rsidRDefault="00FF408B" w:rsidP="00FF408B">
            <w:pPr>
              <w:pStyle w:val="4"/>
              <w:rPr>
                <w:color w:val="000000" w:themeColor="text1"/>
                <w:sz w:val="22"/>
                <w:szCs w:val="22"/>
                <w:lang w:val="en-US"/>
              </w:rPr>
            </w:pPr>
            <w:r w:rsidRPr="00FF408B">
              <w:rPr>
                <w:color w:val="000000" w:themeColor="text1"/>
                <w:sz w:val="22"/>
                <w:szCs w:val="22"/>
                <w:lang w:val="en-US"/>
              </w:rPr>
              <w:t>Issue 2-</w:t>
            </w:r>
            <w:r w:rsidRPr="00FF408B">
              <w:rPr>
                <w:rFonts w:hint="eastAsia"/>
                <w:color w:val="000000" w:themeColor="text1"/>
                <w:sz w:val="22"/>
                <w:szCs w:val="22"/>
                <w:lang w:val="en-US"/>
              </w:rPr>
              <w:t>1</w:t>
            </w:r>
            <w:r w:rsidRPr="00FF408B">
              <w:rPr>
                <w:color w:val="000000" w:themeColor="text1"/>
                <w:sz w:val="22"/>
                <w:szCs w:val="22"/>
                <w:lang w:val="en-US"/>
              </w:rPr>
              <w:t>-</w:t>
            </w:r>
            <w:r w:rsidRPr="00FF408B">
              <w:rPr>
                <w:rFonts w:hint="eastAsia"/>
                <w:color w:val="000000" w:themeColor="text1"/>
                <w:sz w:val="22"/>
                <w:szCs w:val="22"/>
                <w:lang w:val="en-US"/>
              </w:rPr>
              <w:t>2</w:t>
            </w:r>
            <w:r w:rsidRPr="00FF408B">
              <w:rPr>
                <w:color w:val="000000" w:themeColor="text1"/>
                <w:sz w:val="22"/>
                <w:szCs w:val="22"/>
                <w:lang w:val="en-US"/>
              </w:rPr>
              <w:t xml:space="preserve"> </w:t>
            </w:r>
            <w:r w:rsidRPr="00FF408B">
              <w:rPr>
                <w:rFonts w:hint="eastAsia"/>
                <w:color w:val="000000" w:themeColor="text1"/>
                <w:sz w:val="22"/>
                <w:szCs w:val="22"/>
                <w:lang w:val="en-US"/>
              </w:rPr>
              <w:t>PRS collision with PDSCH</w:t>
            </w:r>
            <w:r w:rsidRPr="00FF408B">
              <w:rPr>
                <w:color w:val="000000" w:themeColor="text1"/>
                <w:sz w:val="22"/>
                <w:szCs w:val="22"/>
                <w:lang w:val="en-US"/>
              </w:rPr>
              <w:t xml:space="preserve">. </w:t>
            </w:r>
          </w:p>
          <w:p w14:paraId="5DDAB1BC" w14:textId="77777777" w:rsidR="00FF408B" w:rsidRPr="00FF408B" w:rsidRDefault="00FF408B" w:rsidP="00FF408B">
            <w:pPr>
              <w:rPr>
                <w:i/>
                <w:color w:val="000000" w:themeColor="text1"/>
                <w:sz w:val="22"/>
                <w:szCs w:val="22"/>
                <w:lang w:val="en-US" w:eastAsia="zh-CN"/>
              </w:rPr>
            </w:pPr>
            <w:r w:rsidRPr="00FF408B">
              <w:rPr>
                <w:rFonts w:hint="eastAsia"/>
                <w:i/>
                <w:color w:val="000000" w:themeColor="text1"/>
                <w:sz w:val="22"/>
                <w:szCs w:val="22"/>
                <w:lang w:val="en-US" w:eastAsia="zh-CN"/>
              </w:rPr>
              <w:t xml:space="preserve">Agreements: </w:t>
            </w:r>
          </w:p>
          <w:p w14:paraId="4BF43C6C" w14:textId="270BF7F2" w:rsidR="00FF408B" w:rsidRPr="00FF408B" w:rsidRDefault="00FF408B" w:rsidP="00FF408B">
            <w:pPr>
              <w:pStyle w:val="af4"/>
              <w:numPr>
                <w:ilvl w:val="0"/>
                <w:numId w:val="11"/>
              </w:numPr>
              <w:overflowPunct w:val="0"/>
              <w:autoSpaceDE w:val="0"/>
              <w:autoSpaceDN w:val="0"/>
              <w:adjustRightInd w:val="0"/>
              <w:spacing w:after="120"/>
              <w:contextualSpacing w:val="0"/>
              <w:textAlignment w:val="baseline"/>
              <w:rPr>
                <w:rFonts w:eastAsia="宋体"/>
                <w:color w:val="000000" w:themeColor="text1"/>
                <w:szCs w:val="24"/>
                <w:lang w:eastAsia="zh-CN"/>
              </w:rPr>
            </w:pPr>
            <w:r w:rsidRPr="00FF408B">
              <w:rPr>
                <w:rFonts w:eastAsia="宋体"/>
                <w:color w:val="000000" w:themeColor="text1"/>
                <w:szCs w:val="22"/>
                <w:lang w:eastAsia="zh-CN"/>
              </w:rPr>
              <w:t>W</w:t>
            </w:r>
            <w:r w:rsidRPr="00FF408B">
              <w:rPr>
                <w:rFonts w:eastAsia="宋体" w:hint="eastAsia"/>
                <w:color w:val="000000" w:themeColor="text1"/>
                <w:szCs w:val="22"/>
                <w:lang w:eastAsia="zh-CN"/>
              </w:rPr>
              <w:t xml:space="preserve">ait for RAN1 agreement. </w:t>
            </w:r>
          </w:p>
        </w:tc>
      </w:tr>
    </w:tbl>
    <w:p w14:paraId="6BF13A77" w14:textId="1133B5D7" w:rsidR="00FF408B" w:rsidRDefault="00FF408B" w:rsidP="00FF408B">
      <w:pPr>
        <w:rPr>
          <w:sz w:val="22"/>
          <w:szCs w:val="22"/>
          <w:lang w:eastAsia="zh-CN"/>
        </w:rPr>
      </w:pPr>
    </w:p>
    <w:p w14:paraId="07D3B20E" w14:textId="059DFDED" w:rsidR="00FF408B" w:rsidRDefault="00BD2D43" w:rsidP="00857469">
      <w:pPr>
        <w:jc w:val="both"/>
        <w:rPr>
          <w:sz w:val="22"/>
          <w:szCs w:val="22"/>
          <w:lang w:eastAsia="zh-CN"/>
        </w:rPr>
      </w:pPr>
      <w:r>
        <w:rPr>
          <w:sz w:val="22"/>
          <w:szCs w:val="22"/>
          <w:lang w:eastAsia="zh-CN"/>
        </w:rPr>
        <w:t xml:space="preserve">For the definition of PRS resources for defining the collision between PRS resource and other DL signals/channels, we </w:t>
      </w:r>
      <w:r w:rsidR="00BB6337">
        <w:rPr>
          <w:sz w:val="22"/>
          <w:szCs w:val="22"/>
          <w:lang w:eastAsia="zh-CN"/>
        </w:rPr>
        <w:t xml:space="preserve">understand it is </w:t>
      </w:r>
      <w:r w:rsidR="006C7031">
        <w:rPr>
          <w:sz w:val="22"/>
          <w:szCs w:val="22"/>
          <w:lang w:eastAsia="zh-CN"/>
        </w:rPr>
        <w:t>necessary to</w:t>
      </w:r>
      <w:r w:rsidR="00857469">
        <w:rPr>
          <w:sz w:val="22"/>
          <w:szCs w:val="22"/>
          <w:lang w:eastAsia="zh-CN"/>
        </w:rPr>
        <w:t xml:space="preserve"> consider </w:t>
      </w:r>
      <w:r w:rsidR="006C7031">
        <w:rPr>
          <w:sz w:val="22"/>
          <w:szCs w:val="22"/>
          <w:lang w:eastAsia="zh-CN"/>
        </w:rPr>
        <w:t>nr-DL-PRS-</w:t>
      </w:r>
      <w:proofErr w:type="spellStart"/>
      <w:r w:rsidR="006C7031">
        <w:rPr>
          <w:sz w:val="22"/>
          <w:szCs w:val="22"/>
          <w:lang w:eastAsia="zh-CN"/>
        </w:rPr>
        <w:t>ExpectedRSTD</w:t>
      </w:r>
      <w:proofErr w:type="spellEnd"/>
      <w:r w:rsidR="006C7031">
        <w:rPr>
          <w:sz w:val="22"/>
          <w:szCs w:val="22"/>
          <w:lang w:eastAsia="zh-CN"/>
        </w:rPr>
        <w:t>-Uncertainty and nr-DL-PRS-</w:t>
      </w:r>
      <w:proofErr w:type="spellStart"/>
      <w:r w:rsidR="006C7031">
        <w:rPr>
          <w:sz w:val="22"/>
          <w:szCs w:val="22"/>
          <w:lang w:eastAsia="zh-CN"/>
        </w:rPr>
        <w:t>ExpectedRSTD</w:t>
      </w:r>
      <w:proofErr w:type="spellEnd"/>
      <w:r w:rsidR="006C7031">
        <w:rPr>
          <w:rFonts w:hint="eastAsia"/>
          <w:sz w:val="22"/>
          <w:szCs w:val="22"/>
          <w:lang w:eastAsia="zh-CN"/>
        </w:rPr>
        <w:t>.</w:t>
      </w:r>
      <w:r w:rsidR="006C7031">
        <w:rPr>
          <w:sz w:val="22"/>
          <w:szCs w:val="22"/>
          <w:lang w:eastAsia="zh-CN"/>
        </w:rPr>
        <w:t xml:space="preserve"> </w:t>
      </w:r>
      <w:r w:rsidR="004D073F">
        <w:rPr>
          <w:sz w:val="22"/>
          <w:szCs w:val="22"/>
          <w:lang w:eastAsia="zh-CN"/>
        </w:rPr>
        <w:t>As described for ‘PRS resource instance’ in the section 9.9.1 in the existing requirements</w:t>
      </w:r>
      <w:r w:rsidR="00857469">
        <w:rPr>
          <w:sz w:val="22"/>
          <w:szCs w:val="22"/>
          <w:lang w:eastAsia="zh-CN"/>
        </w:rPr>
        <w:t xml:space="preserve">, i.e., the highlighted part in the following table, we also suggest to </w:t>
      </w:r>
      <w:r w:rsidR="00FD332E">
        <w:rPr>
          <w:sz w:val="22"/>
          <w:szCs w:val="22"/>
          <w:lang w:eastAsia="zh-CN"/>
        </w:rPr>
        <w:t>specify</w:t>
      </w:r>
      <w:r w:rsidR="00857469">
        <w:rPr>
          <w:sz w:val="22"/>
          <w:szCs w:val="22"/>
          <w:lang w:eastAsia="zh-CN"/>
        </w:rPr>
        <w:t xml:space="preserve"> that a PRS resource which is used to define the collision between </w:t>
      </w:r>
      <w:r w:rsidR="00857469" w:rsidRPr="00857469">
        <w:rPr>
          <w:sz w:val="22"/>
          <w:szCs w:val="22"/>
          <w:lang w:eastAsia="zh-CN"/>
        </w:rPr>
        <w:t>PRS resource and other DL signals/channels</w:t>
      </w:r>
      <w:r w:rsidR="00857469">
        <w:rPr>
          <w:sz w:val="22"/>
          <w:szCs w:val="22"/>
          <w:lang w:eastAsia="zh-CN"/>
        </w:rPr>
        <w:t xml:space="preserve"> is taking into account </w:t>
      </w:r>
      <w:r w:rsidR="00857469" w:rsidRPr="00857469">
        <w:rPr>
          <w:sz w:val="22"/>
          <w:szCs w:val="22"/>
          <w:lang w:eastAsia="zh-CN"/>
        </w:rPr>
        <w:t>nr-DL-PRS-</w:t>
      </w:r>
      <w:proofErr w:type="spellStart"/>
      <w:r w:rsidR="00857469" w:rsidRPr="00857469">
        <w:rPr>
          <w:sz w:val="22"/>
          <w:szCs w:val="22"/>
          <w:lang w:eastAsia="zh-CN"/>
        </w:rPr>
        <w:t>ExpectedRSTD</w:t>
      </w:r>
      <w:proofErr w:type="spellEnd"/>
      <w:r w:rsidR="00857469" w:rsidRPr="00857469">
        <w:rPr>
          <w:sz w:val="22"/>
          <w:szCs w:val="22"/>
          <w:lang w:eastAsia="zh-CN"/>
        </w:rPr>
        <w:t>-Uncertainty and nr-DL-PRS-</w:t>
      </w:r>
      <w:proofErr w:type="spellStart"/>
      <w:r w:rsidR="00857469" w:rsidRPr="00857469">
        <w:rPr>
          <w:sz w:val="22"/>
          <w:szCs w:val="22"/>
          <w:lang w:eastAsia="zh-CN"/>
        </w:rPr>
        <w:t>ExpectedRSTD</w:t>
      </w:r>
      <w:proofErr w:type="spellEnd"/>
      <w:r w:rsidR="00857469">
        <w:rPr>
          <w:sz w:val="22"/>
          <w:szCs w:val="22"/>
          <w:lang w:eastAsia="zh-CN"/>
        </w:rPr>
        <w:t>.</w:t>
      </w:r>
    </w:p>
    <w:tbl>
      <w:tblPr>
        <w:tblStyle w:val="af6"/>
        <w:tblW w:w="0" w:type="auto"/>
        <w:tblLook w:val="04A0" w:firstRow="1" w:lastRow="0" w:firstColumn="1" w:lastColumn="0" w:noHBand="0" w:noVBand="1"/>
      </w:tblPr>
      <w:tblGrid>
        <w:gridCol w:w="9629"/>
      </w:tblGrid>
      <w:tr w:rsidR="004D073F" w14:paraId="590AEB92" w14:textId="77777777" w:rsidTr="004D073F">
        <w:tc>
          <w:tcPr>
            <w:tcW w:w="9629" w:type="dxa"/>
          </w:tcPr>
          <w:p w14:paraId="61140B86" w14:textId="2DF0794F" w:rsidR="004D073F" w:rsidRPr="004D073F" w:rsidRDefault="004D073F" w:rsidP="00857469">
            <w:pPr>
              <w:jc w:val="both"/>
              <w:rPr>
                <w:rFonts w:eastAsia="Malgun Gothic" w:cs="v4.2.0"/>
                <w:lang w:eastAsia="ko-KR"/>
              </w:rPr>
            </w:pPr>
            <w:r>
              <w:rPr>
                <w:rFonts w:cs="v4.2.0"/>
                <w:lang w:eastAsia="ko-KR"/>
              </w:rPr>
              <w:t xml:space="preserve">A PRS resource is considered to be fully (partially) overlapped with measurement gaps if all (some) of its instances are overlapped with a measurement gap occasion. </w:t>
            </w:r>
            <w:r w:rsidRPr="004D073F">
              <w:rPr>
                <w:rFonts w:cs="v4.2.0"/>
                <w:highlight w:val="yellow"/>
                <w:lang w:eastAsia="ko-KR"/>
              </w:rPr>
              <w:t xml:space="preserve">A PRS resource instance is considered to be overlapped with measurement gap occasion if the minimum number of unmuted repetitions of the instance taking into account </w:t>
            </w:r>
            <w:r w:rsidRPr="004D073F">
              <w:rPr>
                <w:bCs/>
                <w:i/>
                <w:iCs/>
                <w:highlight w:val="yellow"/>
                <w:lang w:eastAsia="zh-CN"/>
              </w:rPr>
              <w:t>nr-DL-</w:t>
            </w:r>
            <w:r w:rsidRPr="004D073F">
              <w:rPr>
                <w:bCs/>
                <w:i/>
                <w:iCs/>
                <w:highlight w:val="yellow"/>
                <w:lang w:eastAsia="zh-CN"/>
              </w:rPr>
              <w:lastRenderedPageBreak/>
              <w:t>PRS-</w:t>
            </w:r>
            <w:proofErr w:type="spellStart"/>
            <w:r w:rsidRPr="004D073F">
              <w:rPr>
                <w:bCs/>
                <w:i/>
                <w:iCs/>
                <w:highlight w:val="yellow"/>
                <w:lang w:eastAsia="zh-CN"/>
              </w:rPr>
              <w:t>ExpectedRSTD</w:t>
            </w:r>
            <w:proofErr w:type="spellEnd"/>
            <w:r w:rsidRPr="004D073F">
              <w:rPr>
                <w:bCs/>
                <w:i/>
                <w:iCs/>
                <w:highlight w:val="yellow"/>
                <w:lang w:eastAsia="zh-CN"/>
              </w:rPr>
              <w:t>-Uncertainty</w:t>
            </w:r>
            <w:r w:rsidRPr="004D073F">
              <w:rPr>
                <w:bCs/>
                <w:iCs/>
                <w:highlight w:val="yellow"/>
                <w:lang w:eastAsia="zh-CN"/>
              </w:rPr>
              <w:t xml:space="preserve"> and </w:t>
            </w:r>
            <w:r w:rsidRPr="004D073F">
              <w:rPr>
                <w:bCs/>
                <w:i/>
                <w:iCs/>
                <w:highlight w:val="yellow"/>
                <w:lang w:eastAsia="zh-CN"/>
              </w:rPr>
              <w:t>nr-DL-PRS-</w:t>
            </w:r>
            <w:proofErr w:type="spellStart"/>
            <w:r w:rsidRPr="004D073F">
              <w:rPr>
                <w:bCs/>
                <w:i/>
                <w:iCs/>
                <w:highlight w:val="yellow"/>
                <w:lang w:eastAsia="zh-CN"/>
              </w:rPr>
              <w:t>ExpectedRSTD</w:t>
            </w:r>
            <w:proofErr w:type="spellEnd"/>
            <w:r w:rsidRPr="004D073F">
              <w:rPr>
                <w:rFonts w:cs="v4.2.0"/>
                <w:highlight w:val="yellow"/>
                <w:lang w:eastAsia="ko-KR"/>
              </w:rPr>
              <w:t xml:space="preserve"> is fully covered by the MGL excluding RF switching time,</w:t>
            </w:r>
            <w:r>
              <w:rPr>
                <w:rFonts w:cs="v4.2.0"/>
                <w:lang w:eastAsia="ko-KR"/>
              </w:rPr>
              <w:t xml:space="preserve"> where the minimum number is given in the accuracy requirements in clause 10.1.23, 10.1.24 and 10.1.25 for </w:t>
            </w:r>
            <w:r>
              <w:t>RSTD, PRS-RSRP and UE Rx-Tx time difference</w:t>
            </w:r>
            <w:r>
              <w:rPr>
                <w:rFonts w:cs="v4.2.0"/>
                <w:lang w:eastAsia="ko-KR"/>
              </w:rPr>
              <w:t>, respectively.</w:t>
            </w:r>
          </w:p>
        </w:tc>
      </w:tr>
    </w:tbl>
    <w:p w14:paraId="534A9273" w14:textId="77777777" w:rsidR="004D073F" w:rsidRDefault="004D073F" w:rsidP="00857469">
      <w:pPr>
        <w:jc w:val="both"/>
        <w:rPr>
          <w:sz w:val="22"/>
          <w:szCs w:val="22"/>
          <w:lang w:eastAsia="zh-CN"/>
        </w:rPr>
      </w:pPr>
    </w:p>
    <w:p w14:paraId="5FB040E1" w14:textId="5367AD0C" w:rsidR="00FF408B" w:rsidRDefault="00857469" w:rsidP="00857469">
      <w:pPr>
        <w:jc w:val="both"/>
        <w:rPr>
          <w:b/>
          <w:bCs/>
          <w:sz w:val="22"/>
          <w:szCs w:val="22"/>
          <w:lang w:eastAsia="zh-CN"/>
        </w:rPr>
      </w:pPr>
      <w:r w:rsidRPr="00FD332E">
        <w:rPr>
          <w:rFonts w:hint="eastAsia"/>
          <w:b/>
          <w:bCs/>
          <w:sz w:val="22"/>
          <w:szCs w:val="22"/>
          <w:lang w:eastAsia="zh-CN"/>
        </w:rPr>
        <w:t>P</w:t>
      </w:r>
      <w:r w:rsidRPr="00FD332E">
        <w:rPr>
          <w:b/>
          <w:bCs/>
          <w:sz w:val="22"/>
          <w:szCs w:val="22"/>
          <w:lang w:eastAsia="zh-CN"/>
        </w:rPr>
        <w:t xml:space="preserve">roposal 1: </w:t>
      </w:r>
      <w:r w:rsidR="00FD332E" w:rsidRPr="00FD332E">
        <w:rPr>
          <w:b/>
          <w:bCs/>
          <w:sz w:val="22"/>
          <w:szCs w:val="22"/>
          <w:lang w:eastAsia="zh-CN"/>
        </w:rPr>
        <w:t xml:space="preserve">Specify </w:t>
      </w:r>
      <w:r w:rsidRPr="00FD332E">
        <w:rPr>
          <w:b/>
          <w:bCs/>
          <w:sz w:val="22"/>
          <w:szCs w:val="22"/>
          <w:lang w:eastAsia="zh-CN"/>
        </w:rPr>
        <w:t>that a PRS resource which is used to define the collision between PRS resource and other DL signals/channels is taking into account nr-DL-PRS-</w:t>
      </w:r>
      <w:proofErr w:type="spellStart"/>
      <w:r w:rsidRPr="00FD332E">
        <w:rPr>
          <w:b/>
          <w:bCs/>
          <w:sz w:val="22"/>
          <w:szCs w:val="22"/>
          <w:lang w:eastAsia="zh-CN"/>
        </w:rPr>
        <w:t>ExpectedRSTD</w:t>
      </w:r>
      <w:proofErr w:type="spellEnd"/>
      <w:r w:rsidRPr="00FD332E">
        <w:rPr>
          <w:b/>
          <w:bCs/>
          <w:sz w:val="22"/>
          <w:szCs w:val="22"/>
          <w:lang w:eastAsia="zh-CN"/>
        </w:rPr>
        <w:t>-Uncertainty and nr-DL-PRS-</w:t>
      </w:r>
      <w:proofErr w:type="spellStart"/>
      <w:r w:rsidRPr="00FD332E">
        <w:rPr>
          <w:b/>
          <w:bCs/>
          <w:sz w:val="22"/>
          <w:szCs w:val="22"/>
          <w:lang w:eastAsia="zh-CN"/>
        </w:rPr>
        <w:t>ExpectedRST</w:t>
      </w:r>
      <w:r w:rsidR="00FD332E">
        <w:rPr>
          <w:b/>
          <w:bCs/>
          <w:sz w:val="22"/>
          <w:szCs w:val="22"/>
          <w:lang w:eastAsia="zh-CN"/>
        </w:rPr>
        <w:t>D</w:t>
      </w:r>
      <w:proofErr w:type="spellEnd"/>
      <w:r w:rsidR="00FD332E">
        <w:rPr>
          <w:b/>
          <w:bCs/>
          <w:sz w:val="22"/>
          <w:szCs w:val="22"/>
          <w:lang w:eastAsia="zh-CN"/>
        </w:rPr>
        <w:t>.</w:t>
      </w:r>
    </w:p>
    <w:p w14:paraId="055F07A9" w14:textId="4DBDF86A" w:rsidR="006765D8" w:rsidRPr="006765D8" w:rsidRDefault="006765D8" w:rsidP="00857469">
      <w:pPr>
        <w:jc w:val="both"/>
        <w:rPr>
          <w:sz w:val="22"/>
          <w:szCs w:val="22"/>
          <w:lang w:eastAsia="zh-CN"/>
        </w:rPr>
      </w:pPr>
      <w:r w:rsidRPr="006765D8">
        <w:rPr>
          <w:sz w:val="22"/>
          <w:szCs w:val="22"/>
          <w:lang w:eastAsia="zh-CN"/>
        </w:rPr>
        <w:t xml:space="preserve">And </w:t>
      </w:r>
      <w:r>
        <w:rPr>
          <w:sz w:val="22"/>
          <w:szCs w:val="22"/>
          <w:lang w:eastAsia="zh-CN"/>
        </w:rPr>
        <w:t>the details are shown as highlighted below.</w:t>
      </w:r>
    </w:p>
    <w:tbl>
      <w:tblPr>
        <w:tblStyle w:val="af6"/>
        <w:tblW w:w="0" w:type="auto"/>
        <w:tblLook w:val="04A0" w:firstRow="1" w:lastRow="0" w:firstColumn="1" w:lastColumn="0" w:noHBand="0" w:noVBand="1"/>
      </w:tblPr>
      <w:tblGrid>
        <w:gridCol w:w="9629"/>
      </w:tblGrid>
      <w:tr w:rsidR="00FD332E" w14:paraId="099AE624" w14:textId="77777777" w:rsidTr="00FD332E">
        <w:tc>
          <w:tcPr>
            <w:tcW w:w="9629" w:type="dxa"/>
          </w:tcPr>
          <w:p w14:paraId="1F2408D6" w14:textId="77777777" w:rsidR="00102352" w:rsidRDefault="00102352" w:rsidP="00102352">
            <w:pPr>
              <w:pStyle w:val="3"/>
            </w:pPr>
            <w:r>
              <w:t>5.6.1</w:t>
            </w:r>
            <w:r>
              <w:tab/>
              <w:t>Introduction</w:t>
            </w:r>
          </w:p>
          <w:p w14:paraId="4473B0BE" w14:textId="77777777" w:rsidR="00102352" w:rsidRDefault="00102352" w:rsidP="00102352">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25503FF1" w14:textId="4FE0DFAD" w:rsidR="00102352" w:rsidRDefault="00102352" w:rsidP="00102352">
            <w:pPr>
              <w:pStyle w:val="B1"/>
              <w:ind w:left="0" w:firstLine="0"/>
            </w:pPr>
            <w:r>
              <w:t>The requirements in clauses 5.6.2, 5.6.3, 5.6.4 and 5.6.5 are applicable to PRS resources that are not overlapped with other DL signals/channels.</w:t>
            </w:r>
          </w:p>
          <w:p w14:paraId="12B1CF01" w14:textId="5973D859" w:rsidR="00102352" w:rsidRDefault="00102352" w:rsidP="00102352">
            <w:pPr>
              <w:pStyle w:val="B1"/>
            </w:pPr>
            <w:r>
              <w:t>-</w:t>
            </w:r>
            <w:r>
              <w:tab/>
              <w:t xml:space="preserve">If a PRS resource is within the </w:t>
            </w:r>
            <w:proofErr w:type="spellStart"/>
            <w:r>
              <w:t>intitial</w:t>
            </w:r>
            <w:proofErr w:type="spellEnd"/>
            <w:r>
              <w:t xml:space="preserve"> DL BWP, the PRS resource overlap with other DL signals/channels when </w:t>
            </w:r>
            <w:r>
              <w:rPr>
                <w:lang w:val="en-US" w:eastAsia="zh-CN"/>
              </w:rPr>
              <w:t>any other DL signals/channel occurs within the PRS resource</w:t>
            </w:r>
            <w:r w:rsidR="000279DE">
              <w:rPr>
                <w:lang w:val="en-US" w:eastAsia="zh-CN"/>
              </w:rPr>
              <w:t xml:space="preserve"> </w:t>
            </w:r>
            <w:r w:rsidR="000279DE" w:rsidRPr="00102352">
              <w:rPr>
                <w:highlight w:val="yellow"/>
              </w:rPr>
              <w:t>taking into account nr-DL-PRS-</w:t>
            </w:r>
            <w:proofErr w:type="spellStart"/>
            <w:r w:rsidR="000279DE" w:rsidRPr="00102352">
              <w:rPr>
                <w:highlight w:val="yellow"/>
              </w:rPr>
              <w:t>ExpectedRSTD</w:t>
            </w:r>
            <w:proofErr w:type="spellEnd"/>
            <w:r w:rsidR="000279DE" w:rsidRPr="00102352">
              <w:rPr>
                <w:highlight w:val="yellow"/>
              </w:rPr>
              <w:t>-Uncertainty and nr-DL-PRS-</w:t>
            </w:r>
            <w:proofErr w:type="spellStart"/>
            <w:r w:rsidR="000279DE" w:rsidRPr="00102352">
              <w:rPr>
                <w:highlight w:val="yellow"/>
              </w:rPr>
              <w:t>ExpectedRSTD</w:t>
            </w:r>
            <w:proofErr w:type="spellEnd"/>
            <w:r>
              <w:t xml:space="preserve">. </w:t>
            </w:r>
          </w:p>
          <w:p w14:paraId="4A5F13A8" w14:textId="77777777" w:rsidR="00102352" w:rsidRDefault="00102352" w:rsidP="00102352">
            <w:pPr>
              <w:pStyle w:val="B1"/>
            </w:pPr>
            <w:r>
              <w:t>-</w:t>
            </w:r>
            <w:r>
              <w:tab/>
              <w:t xml:space="preserve">If a PRS resource is outside the </w:t>
            </w:r>
            <w:proofErr w:type="spellStart"/>
            <w:r>
              <w:t>intitial</w:t>
            </w:r>
            <w:proofErr w:type="spellEnd"/>
            <w:r>
              <w:t xml:space="preserve"> DL BWP, the PRS resource overlap with other DL signals/channels when any of the following conditions is met:</w:t>
            </w:r>
          </w:p>
          <w:p w14:paraId="3C81FA02" w14:textId="404906F3" w:rsidR="00102352" w:rsidRDefault="00102352" w:rsidP="00102352">
            <w:pPr>
              <w:pStyle w:val="B1"/>
              <w:ind w:leftChars="342" w:left="968"/>
              <w:rPr>
                <w:lang w:val="en-US" w:eastAsia="zh-CN"/>
              </w:rPr>
            </w:pPr>
            <w:r>
              <w:t>-</w:t>
            </w:r>
            <w:r>
              <w:tab/>
            </w:r>
            <w:r>
              <w:rPr>
                <w:lang w:val="en-US" w:eastAsia="zh-CN"/>
              </w:rPr>
              <w:t>any other DL signals/channel occurs within the PRS resource</w:t>
            </w:r>
            <w:r w:rsidR="000279DE">
              <w:rPr>
                <w:lang w:val="en-US" w:eastAsia="zh-CN"/>
              </w:rPr>
              <w:t xml:space="preserve"> </w:t>
            </w:r>
            <w:r w:rsidR="000279DE" w:rsidRPr="00102352">
              <w:rPr>
                <w:highlight w:val="yellow"/>
              </w:rPr>
              <w:t>taking into account nr-DL-PRS-</w:t>
            </w:r>
            <w:proofErr w:type="spellStart"/>
            <w:r w:rsidR="000279DE" w:rsidRPr="00102352">
              <w:rPr>
                <w:highlight w:val="yellow"/>
              </w:rPr>
              <w:t>ExpectedRSTD</w:t>
            </w:r>
            <w:proofErr w:type="spellEnd"/>
            <w:r w:rsidR="000279DE" w:rsidRPr="00102352">
              <w:rPr>
                <w:highlight w:val="yellow"/>
              </w:rPr>
              <w:t>-Uncertainty and nr-DL-PRS-</w:t>
            </w:r>
            <w:proofErr w:type="spellStart"/>
            <w:r w:rsidR="000279DE" w:rsidRPr="00102352">
              <w:rPr>
                <w:highlight w:val="yellow"/>
              </w:rPr>
              <w:t>ExpectedRSTD</w:t>
            </w:r>
            <w:proofErr w:type="spellEnd"/>
            <w:r>
              <w:rPr>
                <w:lang w:val="en-US" w:eastAsia="zh-CN"/>
              </w:rPr>
              <w:t xml:space="preserve">, or </w:t>
            </w:r>
          </w:p>
          <w:p w14:paraId="616100BB" w14:textId="287F5E53" w:rsidR="00102352" w:rsidRDefault="00102352" w:rsidP="00102352">
            <w:pPr>
              <w:pStyle w:val="B1"/>
              <w:ind w:leftChars="342" w:left="968"/>
            </w:pPr>
            <w:r>
              <w:t>-</w:t>
            </w:r>
            <w:r>
              <w:tab/>
              <w:t>a</w:t>
            </w:r>
            <w:proofErr w:type="spellStart"/>
            <w:r>
              <w:rPr>
                <w:lang w:val="en-US" w:eastAsia="zh-CN"/>
              </w:rPr>
              <w:t>ny</w:t>
            </w:r>
            <w:proofErr w:type="spellEnd"/>
            <w:r>
              <w:rPr>
                <w:lang w:val="en-US" w:eastAsia="zh-CN"/>
              </w:rPr>
              <w:t xml:space="preserve"> other signals/channel occurs within X symbols before the PRS resource</w:t>
            </w:r>
            <w:r w:rsidR="000279DE">
              <w:rPr>
                <w:lang w:val="en-US" w:eastAsia="zh-CN"/>
              </w:rPr>
              <w:t xml:space="preserve"> </w:t>
            </w:r>
            <w:r w:rsidR="000279DE" w:rsidRPr="00102352">
              <w:rPr>
                <w:highlight w:val="yellow"/>
              </w:rPr>
              <w:t>taking into account nr-DL-PRS-</w:t>
            </w:r>
            <w:proofErr w:type="spellStart"/>
            <w:r w:rsidR="000279DE" w:rsidRPr="00102352">
              <w:rPr>
                <w:highlight w:val="yellow"/>
              </w:rPr>
              <w:t>ExpectedRSTD</w:t>
            </w:r>
            <w:proofErr w:type="spellEnd"/>
            <w:r w:rsidR="000279DE" w:rsidRPr="00102352">
              <w:rPr>
                <w:highlight w:val="yellow"/>
              </w:rPr>
              <w:t>-Uncertainty and nr-DL-PRS-</w:t>
            </w:r>
            <w:proofErr w:type="spellStart"/>
            <w:r w:rsidR="000279DE" w:rsidRPr="00102352">
              <w:rPr>
                <w:highlight w:val="yellow"/>
              </w:rPr>
              <w:t>ExpectedRSTD</w:t>
            </w:r>
            <w:proofErr w:type="spellEnd"/>
            <w:r>
              <w:rPr>
                <w:lang w:val="en-US" w:eastAsia="zh-CN"/>
              </w:rPr>
              <w:t>, or</w:t>
            </w:r>
          </w:p>
          <w:p w14:paraId="6165F640" w14:textId="2577D04F" w:rsidR="00102352" w:rsidRDefault="00102352" w:rsidP="00102352">
            <w:pPr>
              <w:pStyle w:val="B1"/>
              <w:ind w:leftChars="342" w:left="968"/>
            </w:pPr>
            <w:r>
              <w:t>-</w:t>
            </w:r>
            <w:r>
              <w:tab/>
              <w:t>a</w:t>
            </w:r>
            <w:proofErr w:type="spellStart"/>
            <w:r>
              <w:rPr>
                <w:lang w:val="en-US" w:eastAsia="zh-CN"/>
              </w:rPr>
              <w:t>ny</w:t>
            </w:r>
            <w:proofErr w:type="spellEnd"/>
            <w:r>
              <w:rPr>
                <w:lang w:val="en-US" w:eastAsia="zh-CN"/>
              </w:rPr>
              <w:t xml:space="preserve"> other signals/channel occurs within X symbols after the PRS resource</w:t>
            </w:r>
            <w:r w:rsidR="000279DE">
              <w:rPr>
                <w:lang w:val="en-US" w:eastAsia="zh-CN"/>
              </w:rPr>
              <w:t xml:space="preserve"> </w:t>
            </w:r>
            <w:r w:rsidR="000279DE" w:rsidRPr="00102352">
              <w:rPr>
                <w:highlight w:val="yellow"/>
              </w:rPr>
              <w:t>taking into account nr-DL-PRS-</w:t>
            </w:r>
            <w:proofErr w:type="spellStart"/>
            <w:r w:rsidR="000279DE" w:rsidRPr="00102352">
              <w:rPr>
                <w:highlight w:val="yellow"/>
              </w:rPr>
              <w:t>ExpectedRSTD</w:t>
            </w:r>
            <w:proofErr w:type="spellEnd"/>
            <w:r w:rsidR="000279DE" w:rsidRPr="00102352">
              <w:rPr>
                <w:highlight w:val="yellow"/>
              </w:rPr>
              <w:t>-Uncertainty and nr-DL-PRS-</w:t>
            </w:r>
            <w:proofErr w:type="spellStart"/>
            <w:r w:rsidR="000279DE" w:rsidRPr="00102352">
              <w:rPr>
                <w:highlight w:val="yellow"/>
              </w:rPr>
              <w:t>ExpectedRSTD</w:t>
            </w:r>
            <w:proofErr w:type="spellEnd"/>
            <w:r>
              <w:rPr>
                <w:lang w:val="en-US" w:eastAsia="zh-CN"/>
              </w:rPr>
              <w:t>.</w:t>
            </w:r>
          </w:p>
          <w:p w14:paraId="1FA4D9CE" w14:textId="77777777" w:rsidR="00102352" w:rsidRDefault="00102352" w:rsidP="00102352">
            <w:pPr>
              <w:rPr>
                <w:lang w:eastAsia="zh-CN"/>
              </w:rPr>
            </w:pPr>
            <w:r>
              <w:rPr>
                <w:lang w:eastAsia="zh-CN"/>
              </w:rPr>
              <w:t xml:space="preserve">where X is defined in Table </w:t>
            </w:r>
            <w:bookmarkStart w:id="2" w:name="_Hlk97312717"/>
            <w:r>
              <w:rPr>
                <w:lang w:eastAsia="zh-CN"/>
              </w:rPr>
              <w:t>5.6.1-</w:t>
            </w:r>
            <w:bookmarkEnd w:id="2"/>
            <w:r>
              <w:rPr>
                <w:lang w:eastAsia="zh-CN"/>
              </w:rPr>
              <w:t>1.</w:t>
            </w:r>
          </w:p>
          <w:p w14:paraId="12448489" w14:textId="77777777" w:rsidR="00102352" w:rsidRDefault="00102352" w:rsidP="00102352">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102352" w14:paraId="769EDB4B" w14:textId="77777777" w:rsidTr="007857EC">
              <w:trPr>
                <w:trHeight w:val="140"/>
                <w:jc w:val="center"/>
              </w:trPr>
              <w:tc>
                <w:tcPr>
                  <w:tcW w:w="852" w:type="dxa"/>
                  <w:tcBorders>
                    <w:top w:val="single" w:sz="4" w:space="0" w:color="auto"/>
                    <w:left w:val="single" w:sz="4" w:space="0" w:color="auto"/>
                    <w:bottom w:val="nil"/>
                    <w:right w:val="single" w:sz="4" w:space="0" w:color="auto"/>
                  </w:tcBorders>
                  <w:hideMark/>
                </w:tcPr>
                <w:p w14:paraId="699D474C" w14:textId="77777777" w:rsidR="00102352" w:rsidRDefault="00102352" w:rsidP="00102352">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1C50C0B" w14:textId="77777777" w:rsidR="00102352" w:rsidRDefault="00102352" w:rsidP="00102352">
                  <w:pPr>
                    <w:pStyle w:val="TAH"/>
                  </w:pPr>
                  <w:r>
                    <w:rPr>
                      <w:noProof/>
                      <w:lang w:val="en-US" w:eastAsia="zh-CN"/>
                    </w:rPr>
                    <w:drawing>
                      <wp:inline distT="0" distB="0" distL="0" distR="0" wp14:anchorId="623D3A28" wp14:editId="61ED069E">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0F6BEF3F" w14:textId="77777777" w:rsidR="00102352" w:rsidRDefault="00102352" w:rsidP="00102352">
                  <w:pPr>
                    <w:pStyle w:val="TAH"/>
                  </w:pPr>
                  <w:r>
                    <w:t xml:space="preserve">NR Slot </w:t>
                  </w:r>
                </w:p>
                <w:p w14:paraId="3AC5F0EB" w14:textId="77777777" w:rsidR="00102352" w:rsidRDefault="00102352" w:rsidP="00102352">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56B84794" w14:textId="77777777" w:rsidR="00102352" w:rsidRDefault="00102352" w:rsidP="00102352">
                  <w:pPr>
                    <w:pStyle w:val="TAH"/>
                  </w:pPr>
                  <w:r>
                    <w:t>X symbols</w:t>
                  </w:r>
                </w:p>
              </w:tc>
            </w:tr>
            <w:tr w:rsidR="00102352" w14:paraId="2657B40E" w14:textId="77777777" w:rsidTr="007857EC">
              <w:trPr>
                <w:trHeight w:val="140"/>
                <w:jc w:val="center"/>
              </w:trPr>
              <w:tc>
                <w:tcPr>
                  <w:tcW w:w="0" w:type="auto"/>
                  <w:tcBorders>
                    <w:top w:val="nil"/>
                    <w:left w:val="single" w:sz="4" w:space="0" w:color="auto"/>
                    <w:bottom w:val="single" w:sz="4" w:space="0" w:color="auto"/>
                    <w:right w:val="single" w:sz="4" w:space="0" w:color="auto"/>
                  </w:tcBorders>
                </w:tcPr>
                <w:p w14:paraId="474FC6FB" w14:textId="77777777" w:rsidR="00102352" w:rsidRDefault="00102352" w:rsidP="00102352">
                  <w:pPr>
                    <w:pStyle w:val="TAH"/>
                  </w:pPr>
                </w:p>
              </w:tc>
              <w:tc>
                <w:tcPr>
                  <w:tcW w:w="0" w:type="auto"/>
                  <w:tcBorders>
                    <w:top w:val="nil"/>
                    <w:left w:val="single" w:sz="4" w:space="0" w:color="auto"/>
                    <w:bottom w:val="single" w:sz="4" w:space="0" w:color="auto"/>
                    <w:right w:val="single" w:sz="4" w:space="0" w:color="auto"/>
                  </w:tcBorders>
                  <w:vAlign w:val="center"/>
                  <w:hideMark/>
                </w:tcPr>
                <w:p w14:paraId="5A91530A" w14:textId="77777777" w:rsidR="00102352" w:rsidRDefault="00102352" w:rsidP="001023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87E5" w14:textId="77777777" w:rsidR="00102352" w:rsidRDefault="00102352" w:rsidP="001023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06D3" w14:textId="77777777" w:rsidR="00102352" w:rsidRDefault="00102352" w:rsidP="00102352">
                  <w:pPr>
                    <w:spacing w:after="0"/>
                    <w:rPr>
                      <w:rFonts w:ascii="Arial" w:hAnsi="Arial"/>
                      <w:b/>
                      <w:sz w:val="18"/>
                    </w:rPr>
                  </w:pPr>
                </w:p>
              </w:tc>
            </w:tr>
            <w:tr w:rsidR="00102352" w14:paraId="12B6EDB9" w14:textId="77777777" w:rsidTr="007857E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0DA34A0A" w14:textId="77777777" w:rsidR="00102352" w:rsidRDefault="00102352" w:rsidP="00102352">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4C5C2A03" w14:textId="77777777" w:rsidR="00102352" w:rsidRDefault="00102352" w:rsidP="00102352">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06C4A0C4" w14:textId="77777777" w:rsidR="00102352" w:rsidRDefault="00102352" w:rsidP="00102352">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4058335B" w14:textId="77777777" w:rsidR="00102352" w:rsidRDefault="00102352" w:rsidP="00102352">
                  <w:pPr>
                    <w:pStyle w:val="TAC"/>
                    <w:rPr>
                      <w:lang w:eastAsia="zh-CN"/>
                    </w:rPr>
                  </w:pPr>
                  <w:r>
                    <w:rPr>
                      <w:lang w:eastAsia="zh-CN"/>
                    </w:rPr>
                    <w:t>7</w:t>
                  </w:r>
                </w:p>
              </w:tc>
            </w:tr>
            <w:tr w:rsidR="00102352" w14:paraId="6DBE1CA0" w14:textId="77777777" w:rsidTr="007857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A8683" w14:textId="77777777" w:rsidR="00102352" w:rsidRDefault="00102352" w:rsidP="00102352">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A96FAD4" w14:textId="77777777" w:rsidR="00102352" w:rsidRDefault="00102352" w:rsidP="00102352">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5D214312" w14:textId="77777777" w:rsidR="00102352" w:rsidRDefault="00102352" w:rsidP="00102352">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017023F" w14:textId="77777777" w:rsidR="00102352" w:rsidRDefault="00102352" w:rsidP="00102352">
                  <w:pPr>
                    <w:pStyle w:val="TAC"/>
                    <w:rPr>
                      <w:lang w:eastAsia="zh-CN"/>
                    </w:rPr>
                  </w:pPr>
                  <w:r>
                    <w:rPr>
                      <w:lang w:eastAsia="zh-CN"/>
                    </w:rPr>
                    <w:t>14</w:t>
                  </w:r>
                </w:p>
              </w:tc>
            </w:tr>
            <w:tr w:rsidR="00102352" w14:paraId="2CE49C8F" w14:textId="77777777" w:rsidTr="007857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D1BFD" w14:textId="77777777" w:rsidR="00102352" w:rsidRDefault="00102352" w:rsidP="00102352">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C07881C" w14:textId="77777777" w:rsidR="00102352" w:rsidRDefault="00102352" w:rsidP="00102352">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7FD73CA" w14:textId="77777777" w:rsidR="00102352" w:rsidRDefault="00102352" w:rsidP="00102352">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14FC926" w14:textId="77777777" w:rsidR="00102352" w:rsidRDefault="00102352" w:rsidP="00102352">
                  <w:pPr>
                    <w:pStyle w:val="TAC"/>
                    <w:rPr>
                      <w:lang w:eastAsia="zh-CN"/>
                    </w:rPr>
                  </w:pPr>
                  <w:r>
                    <w:rPr>
                      <w:lang w:eastAsia="zh-CN"/>
                    </w:rPr>
                    <w:t>28</w:t>
                  </w:r>
                </w:p>
              </w:tc>
            </w:tr>
            <w:tr w:rsidR="00102352" w14:paraId="73DB77C0" w14:textId="77777777" w:rsidTr="007857E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956E70D" w14:textId="77777777" w:rsidR="00102352" w:rsidRDefault="00102352" w:rsidP="00102352">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5EAB409" w14:textId="77777777" w:rsidR="00102352" w:rsidRDefault="00102352" w:rsidP="00102352">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809C710" w14:textId="77777777" w:rsidR="00102352" w:rsidRDefault="00102352" w:rsidP="00102352">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A268C27" w14:textId="77777777" w:rsidR="00102352" w:rsidRDefault="00102352" w:rsidP="00102352">
                  <w:pPr>
                    <w:pStyle w:val="TAC"/>
                    <w:rPr>
                      <w:lang w:eastAsia="zh-CN"/>
                    </w:rPr>
                  </w:pPr>
                  <w:r>
                    <w:rPr>
                      <w:lang w:eastAsia="zh-CN"/>
                    </w:rPr>
                    <w:t>14</w:t>
                  </w:r>
                </w:p>
              </w:tc>
            </w:tr>
            <w:tr w:rsidR="00102352" w14:paraId="67EC95EB" w14:textId="77777777" w:rsidTr="007857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FACF" w14:textId="77777777" w:rsidR="00102352" w:rsidRDefault="00102352" w:rsidP="00102352">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2DBACFD" w14:textId="77777777" w:rsidR="00102352" w:rsidRDefault="00102352" w:rsidP="00102352">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70886549" w14:textId="77777777" w:rsidR="00102352" w:rsidRDefault="00102352" w:rsidP="00102352">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BA299A1" w14:textId="77777777" w:rsidR="00102352" w:rsidRDefault="00102352" w:rsidP="00102352">
                  <w:pPr>
                    <w:pStyle w:val="TAC"/>
                    <w:rPr>
                      <w:lang w:eastAsia="zh-CN"/>
                    </w:rPr>
                  </w:pPr>
                  <w:r>
                    <w:rPr>
                      <w:lang w:eastAsia="zh-CN"/>
                    </w:rPr>
                    <w:t>28</w:t>
                  </w:r>
                </w:p>
              </w:tc>
            </w:tr>
            <w:tr w:rsidR="00102352" w14:paraId="10428035" w14:textId="77777777" w:rsidTr="007857E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7A404FCE" w14:textId="77777777" w:rsidR="00102352" w:rsidRDefault="00102352" w:rsidP="00102352">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71E56D31" w14:textId="77777777" w:rsidR="00FD332E" w:rsidRPr="00102352" w:rsidRDefault="00FD332E" w:rsidP="00857469">
            <w:pPr>
              <w:jc w:val="both"/>
              <w:rPr>
                <w:b/>
                <w:bCs/>
                <w:sz w:val="22"/>
                <w:szCs w:val="22"/>
                <w:lang w:eastAsia="zh-CN"/>
              </w:rPr>
            </w:pPr>
          </w:p>
        </w:tc>
      </w:tr>
    </w:tbl>
    <w:p w14:paraId="32CF138C" w14:textId="77777777" w:rsidR="00FD332E" w:rsidRPr="00FD332E" w:rsidRDefault="00FD332E" w:rsidP="00857469">
      <w:pPr>
        <w:jc w:val="both"/>
        <w:rPr>
          <w:b/>
          <w:bCs/>
          <w:sz w:val="22"/>
          <w:szCs w:val="22"/>
          <w:lang w:eastAsia="zh-CN"/>
        </w:rPr>
      </w:pPr>
    </w:p>
    <w:p w14:paraId="4559E2A3" w14:textId="77777777" w:rsidR="009E68F0" w:rsidRDefault="00C30731" w:rsidP="00D74E98">
      <w:pPr>
        <w:jc w:val="both"/>
        <w:rPr>
          <w:sz w:val="22"/>
          <w:szCs w:val="22"/>
          <w:lang w:eastAsia="zh-CN"/>
        </w:rPr>
      </w:pPr>
      <w:r>
        <w:rPr>
          <w:rFonts w:hint="eastAsia"/>
          <w:sz w:val="22"/>
          <w:szCs w:val="22"/>
          <w:lang w:eastAsia="zh-CN"/>
        </w:rPr>
        <w:t>A</w:t>
      </w:r>
      <w:r>
        <w:rPr>
          <w:sz w:val="22"/>
          <w:szCs w:val="22"/>
          <w:lang w:eastAsia="zh-CN"/>
        </w:rPr>
        <w:t>nother</w:t>
      </w:r>
      <w:r w:rsidR="00D74E98">
        <w:rPr>
          <w:sz w:val="22"/>
          <w:szCs w:val="22"/>
          <w:lang w:eastAsia="zh-CN"/>
        </w:rPr>
        <w:t xml:space="preserve"> issue is related to PRS collision with PDSCH. In our knowledge, there is no clear agreement in RAN1. </w:t>
      </w:r>
      <w:r w:rsidR="00F45C80">
        <w:rPr>
          <w:sz w:val="22"/>
          <w:szCs w:val="22"/>
          <w:lang w:eastAsia="zh-CN"/>
        </w:rPr>
        <w:t xml:space="preserve">We understand that in RRC_INACTIVE state, the PRS shall be lower priority than other downlink signals. </w:t>
      </w:r>
      <w:r w:rsidR="000326BC">
        <w:rPr>
          <w:sz w:val="22"/>
          <w:szCs w:val="22"/>
          <w:lang w:eastAsia="zh-CN"/>
        </w:rPr>
        <w:t>For the issue of dynamically scheduled PDSCH,</w:t>
      </w:r>
      <w:r w:rsidR="00EC369E">
        <w:rPr>
          <w:sz w:val="22"/>
          <w:szCs w:val="22"/>
          <w:lang w:eastAsia="zh-CN"/>
        </w:rPr>
        <w:t xml:space="preserve"> UE shall wait for receiving the PDSCH symbols other than </w:t>
      </w:r>
      <w:r w:rsidR="007072DB">
        <w:rPr>
          <w:sz w:val="22"/>
          <w:szCs w:val="22"/>
          <w:lang w:eastAsia="zh-CN"/>
        </w:rPr>
        <w:t xml:space="preserve">retuning to </w:t>
      </w:r>
      <w:r w:rsidR="00EC369E">
        <w:rPr>
          <w:sz w:val="22"/>
          <w:szCs w:val="22"/>
          <w:lang w:eastAsia="zh-CN"/>
        </w:rPr>
        <w:t xml:space="preserve">PRS </w:t>
      </w:r>
      <w:r w:rsidR="007072DB">
        <w:rPr>
          <w:sz w:val="22"/>
          <w:szCs w:val="22"/>
          <w:lang w:eastAsia="zh-CN"/>
        </w:rPr>
        <w:t>resources</w:t>
      </w:r>
      <w:r w:rsidR="00EC369E">
        <w:rPr>
          <w:sz w:val="22"/>
          <w:szCs w:val="22"/>
          <w:lang w:eastAsia="zh-CN"/>
        </w:rPr>
        <w:t xml:space="preserve"> even the DCI is too close to the PRS symbols.</w:t>
      </w:r>
      <w:r w:rsidR="009E68F0">
        <w:rPr>
          <w:sz w:val="22"/>
          <w:szCs w:val="22"/>
          <w:lang w:eastAsia="zh-CN"/>
        </w:rPr>
        <w:t xml:space="preserve">   </w:t>
      </w:r>
    </w:p>
    <w:p w14:paraId="411AE288" w14:textId="0625CA3C" w:rsidR="0045157D" w:rsidRPr="0045157D" w:rsidRDefault="0045157D" w:rsidP="00D74E98">
      <w:pPr>
        <w:jc w:val="both"/>
        <w:rPr>
          <w:b/>
          <w:bCs/>
          <w:sz w:val="22"/>
          <w:szCs w:val="22"/>
          <w:lang w:eastAsia="zh-CN"/>
        </w:rPr>
      </w:pPr>
      <w:r w:rsidRPr="0045157D">
        <w:rPr>
          <w:b/>
          <w:bCs/>
          <w:sz w:val="22"/>
          <w:szCs w:val="22"/>
          <w:lang w:eastAsia="zh-CN"/>
        </w:rPr>
        <w:t>P</w:t>
      </w:r>
      <w:r w:rsidRPr="0045157D">
        <w:rPr>
          <w:rFonts w:hint="eastAsia"/>
          <w:b/>
          <w:bCs/>
          <w:sz w:val="22"/>
          <w:szCs w:val="22"/>
          <w:lang w:eastAsia="zh-CN"/>
        </w:rPr>
        <w:t>roposal</w:t>
      </w:r>
      <w:r w:rsidRPr="0045157D">
        <w:rPr>
          <w:b/>
          <w:bCs/>
          <w:sz w:val="22"/>
          <w:szCs w:val="22"/>
          <w:lang w:eastAsia="zh-CN"/>
        </w:rPr>
        <w:t xml:space="preserve"> 2:</w:t>
      </w:r>
      <w:r>
        <w:rPr>
          <w:b/>
          <w:bCs/>
          <w:sz w:val="22"/>
          <w:szCs w:val="22"/>
          <w:lang w:eastAsia="zh-CN"/>
        </w:rPr>
        <w:t xml:space="preserve"> </w:t>
      </w:r>
      <w:r w:rsidRPr="0045157D">
        <w:rPr>
          <w:b/>
          <w:bCs/>
          <w:sz w:val="22"/>
          <w:szCs w:val="22"/>
          <w:lang w:eastAsia="zh-CN"/>
        </w:rPr>
        <w:t>UE shall wait for receiving the PDSCH symbols other than retuning to PRS resources even the DCI is too close to the PRS symbols</w:t>
      </w:r>
      <w:r w:rsidR="00624124">
        <w:rPr>
          <w:b/>
          <w:bCs/>
          <w:sz w:val="22"/>
          <w:szCs w:val="22"/>
          <w:lang w:eastAsia="zh-CN"/>
        </w:rPr>
        <w:t>.</w:t>
      </w:r>
      <w:r>
        <w:rPr>
          <w:b/>
          <w:bCs/>
          <w:sz w:val="22"/>
          <w:szCs w:val="22"/>
          <w:lang w:eastAsia="zh-CN"/>
        </w:rPr>
        <w:t xml:space="preserve"> And the PRS measurement period can be extended when there is collision with PDSCH.</w:t>
      </w:r>
    </w:p>
    <w:p w14:paraId="45C1AC25" w14:textId="03A9FAC4" w:rsidR="00CC6F36" w:rsidRPr="001D2FBF" w:rsidRDefault="00CC6F36" w:rsidP="00236E73">
      <w:pPr>
        <w:pStyle w:val="1"/>
        <w:numPr>
          <w:ilvl w:val="0"/>
          <w:numId w:val="1"/>
        </w:numPr>
        <w:spacing w:before="360" w:after="0"/>
        <w:ind w:left="357" w:hanging="357"/>
      </w:pPr>
      <w:r w:rsidRPr="001D2FBF">
        <w:lastRenderedPageBreak/>
        <w:t>Summary</w:t>
      </w:r>
    </w:p>
    <w:p w14:paraId="3D3452CD" w14:textId="45C06FF4"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954E9A">
        <w:rPr>
          <w:sz w:val="22"/>
          <w:szCs w:val="22"/>
          <w:lang w:val="en-US"/>
        </w:rPr>
        <w:t>UE requirements for PRS measurement in RRC-INACTIVE state</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3" w:name="_Hlk23953093"/>
    </w:p>
    <w:p w14:paraId="0293BB89" w14:textId="77777777" w:rsidR="007072DB" w:rsidRDefault="007072DB" w:rsidP="00745426">
      <w:pPr>
        <w:spacing w:before="240" w:after="0"/>
        <w:rPr>
          <w:sz w:val="22"/>
          <w:szCs w:val="22"/>
        </w:rPr>
      </w:pPr>
    </w:p>
    <w:p w14:paraId="238BD03D" w14:textId="613BEFB4" w:rsidR="007072DB" w:rsidRDefault="007072DB" w:rsidP="007072DB">
      <w:pPr>
        <w:jc w:val="both"/>
        <w:rPr>
          <w:b/>
          <w:bCs/>
          <w:sz w:val="22"/>
          <w:szCs w:val="22"/>
          <w:lang w:eastAsia="zh-CN"/>
        </w:rPr>
      </w:pPr>
      <w:r w:rsidRPr="00FD332E">
        <w:rPr>
          <w:rFonts w:hint="eastAsia"/>
          <w:b/>
          <w:bCs/>
          <w:sz w:val="22"/>
          <w:szCs w:val="22"/>
          <w:lang w:eastAsia="zh-CN"/>
        </w:rPr>
        <w:t>P</w:t>
      </w:r>
      <w:r w:rsidRPr="00FD332E">
        <w:rPr>
          <w:b/>
          <w:bCs/>
          <w:sz w:val="22"/>
          <w:szCs w:val="22"/>
          <w:lang w:eastAsia="zh-CN"/>
        </w:rPr>
        <w:t>roposal 1: Specify that a PRS resource which is used to define the collision between PRS resource and other DL signals/channels is taking into account nr-DL-PRS-</w:t>
      </w:r>
      <w:proofErr w:type="spellStart"/>
      <w:r w:rsidRPr="00FD332E">
        <w:rPr>
          <w:b/>
          <w:bCs/>
          <w:sz w:val="22"/>
          <w:szCs w:val="22"/>
          <w:lang w:eastAsia="zh-CN"/>
        </w:rPr>
        <w:t>ExpectedRSTD</w:t>
      </w:r>
      <w:proofErr w:type="spellEnd"/>
      <w:r w:rsidRPr="00FD332E">
        <w:rPr>
          <w:b/>
          <w:bCs/>
          <w:sz w:val="22"/>
          <w:szCs w:val="22"/>
          <w:lang w:eastAsia="zh-CN"/>
        </w:rPr>
        <w:t>-Uncertainty and nr-DL-PRS-</w:t>
      </w:r>
      <w:proofErr w:type="spellStart"/>
      <w:r w:rsidRPr="00FD332E">
        <w:rPr>
          <w:b/>
          <w:bCs/>
          <w:sz w:val="22"/>
          <w:szCs w:val="22"/>
          <w:lang w:eastAsia="zh-CN"/>
        </w:rPr>
        <w:t>ExpectedRST</w:t>
      </w:r>
      <w:r>
        <w:rPr>
          <w:b/>
          <w:bCs/>
          <w:sz w:val="22"/>
          <w:szCs w:val="22"/>
          <w:lang w:eastAsia="zh-CN"/>
        </w:rPr>
        <w:t>D</w:t>
      </w:r>
      <w:proofErr w:type="spellEnd"/>
      <w:r>
        <w:rPr>
          <w:b/>
          <w:bCs/>
          <w:sz w:val="22"/>
          <w:szCs w:val="22"/>
          <w:lang w:eastAsia="zh-CN"/>
        </w:rPr>
        <w:t>.</w:t>
      </w:r>
    </w:p>
    <w:bookmarkEnd w:id="3"/>
    <w:p w14:paraId="773A2E69" w14:textId="0796F95B" w:rsidR="0045157D" w:rsidRPr="0045157D" w:rsidRDefault="0045157D" w:rsidP="0045157D">
      <w:pPr>
        <w:jc w:val="both"/>
        <w:rPr>
          <w:b/>
          <w:bCs/>
          <w:szCs w:val="22"/>
          <w:lang w:eastAsia="zh-CN"/>
        </w:rPr>
      </w:pPr>
      <w:r w:rsidRPr="0045157D">
        <w:rPr>
          <w:b/>
          <w:bCs/>
          <w:szCs w:val="22"/>
          <w:lang w:eastAsia="zh-CN"/>
        </w:rPr>
        <w:t>P</w:t>
      </w:r>
      <w:r w:rsidRPr="0045157D">
        <w:rPr>
          <w:rFonts w:hint="eastAsia"/>
          <w:b/>
          <w:bCs/>
          <w:szCs w:val="22"/>
          <w:lang w:eastAsia="zh-CN"/>
        </w:rPr>
        <w:t>roposal</w:t>
      </w:r>
      <w:r w:rsidRPr="0045157D">
        <w:rPr>
          <w:b/>
          <w:bCs/>
          <w:szCs w:val="22"/>
          <w:lang w:eastAsia="zh-CN"/>
        </w:rPr>
        <w:t xml:space="preserve"> 2: UE shall wait for receiving the PDSCH symbols other than retuning to PRS resources even the DCI is too close to the PRS symbols</w:t>
      </w:r>
      <w:r w:rsidR="00624124">
        <w:rPr>
          <w:b/>
          <w:bCs/>
          <w:szCs w:val="22"/>
          <w:lang w:eastAsia="zh-CN"/>
        </w:rPr>
        <w:t xml:space="preserve">. </w:t>
      </w:r>
      <w:r w:rsidRPr="0045157D">
        <w:rPr>
          <w:b/>
          <w:bCs/>
          <w:szCs w:val="22"/>
          <w:lang w:eastAsia="zh-CN"/>
        </w:rPr>
        <w:t>And the PRS measurement period can be extended when there is collision with PDSCH.</w:t>
      </w:r>
    </w:p>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0"/>
      <w:bookmarkEnd w:id="1"/>
    </w:p>
    <w:p w14:paraId="27EDE0A0" w14:textId="2908DF5E" w:rsidR="00E059A8" w:rsidRPr="002448AA" w:rsidRDefault="00E059A8" w:rsidP="002448AA">
      <w:pPr>
        <w:pStyle w:val="af4"/>
        <w:numPr>
          <w:ilvl w:val="0"/>
          <w:numId w:val="2"/>
        </w:numPr>
        <w:spacing w:before="240"/>
        <w:contextualSpacing w:val="0"/>
        <w:rPr>
          <w:rFonts w:ascii="Times New Roman" w:hAnsi="Times New Roman"/>
          <w:szCs w:val="22"/>
        </w:rPr>
      </w:pPr>
      <w:r w:rsidRPr="00E059A8">
        <w:rPr>
          <w:rFonts w:ascii="Times New Roman" w:hAnsi="Times New Roman" w:hint="eastAsia"/>
          <w:szCs w:val="22"/>
          <w:lang w:eastAsia="zh-CN"/>
        </w:rPr>
        <w:t>R</w:t>
      </w:r>
      <w:r w:rsidRPr="00E059A8">
        <w:rPr>
          <w:rFonts w:ascii="Times New Roman" w:hAnsi="Times New Roman"/>
          <w:szCs w:val="22"/>
          <w:lang w:eastAsia="zh-CN"/>
        </w:rPr>
        <w:t>4-2206997 WF on NR positioning Enhancements (Part 2)</w:t>
      </w:r>
    </w:p>
    <w:sectPr w:rsidR="00E059A8" w:rsidRPr="002448A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4DD7" w14:textId="77777777" w:rsidR="00A23804" w:rsidRDefault="00A23804">
      <w:r>
        <w:separator/>
      </w:r>
    </w:p>
  </w:endnote>
  <w:endnote w:type="continuationSeparator" w:id="0">
    <w:p w14:paraId="1241A7F5" w14:textId="77777777" w:rsidR="00A23804" w:rsidRDefault="00A2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657F" w14:textId="77777777" w:rsidR="00A23804" w:rsidRDefault="00A23804">
      <w:r>
        <w:separator/>
      </w:r>
    </w:p>
  </w:footnote>
  <w:footnote w:type="continuationSeparator" w:id="0">
    <w:p w14:paraId="3776E499" w14:textId="77777777" w:rsidR="00A23804" w:rsidRDefault="00A2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20673970">
    <w:abstractNumId w:val="20"/>
  </w:num>
  <w:num w:numId="2" w16cid:durableId="1007558129">
    <w:abstractNumId w:val="2"/>
  </w:num>
  <w:num w:numId="3" w16cid:durableId="1408577808">
    <w:abstractNumId w:val="11"/>
  </w:num>
  <w:num w:numId="4" w16cid:durableId="439228191">
    <w:abstractNumId w:val="0"/>
  </w:num>
  <w:num w:numId="5" w16cid:durableId="796945629">
    <w:abstractNumId w:val="19"/>
  </w:num>
  <w:num w:numId="6" w16cid:durableId="1271082312">
    <w:abstractNumId w:val="7"/>
  </w:num>
  <w:num w:numId="7" w16cid:durableId="543828651">
    <w:abstractNumId w:val="14"/>
  </w:num>
  <w:num w:numId="8" w16cid:durableId="944340249">
    <w:abstractNumId w:val="9"/>
  </w:num>
  <w:num w:numId="9" w16cid:durableId="974026984">
    <w:abstractNumId w:val="10"/>
  </w:num>
  <w:num w:numId="10" w16cid:durableId="281885623">
    <w:abstractNumId w:val="13"/>
  </w:num>
  <w:num w:numId="11" w16cid:durableId="1018626509">
    <w:abstractNumId w:val="15"/>
  </w:num>
  <w:num w:numId="12" w16cid:durableId="1977374627">
    <w:abstractNumId w:val="4"/>
  </w:num>
  <w:num w:numId="13" w16cid:durableId="1576354990">
    <w:abstractNumId w:val="1"/>
  </w:num>
  <w:num w:numId="14" w16cid:durableId="1121071289">
    <w:abstractNumId w:val="6"/>
  </w:num>
  <w:num w:numId="15" w16cid:durableId="1551110315">
    <w:abstractNumId w:val="21"/>
  </w:num>
  <w:num w:numId="16" w16cid:durableId="1333100221">
    <w:abstractNumId w:val="16"/>
  </w:num>
  <w:num w:numId="17" w16cid:durableId="528832499">
    <w:abstractNumId w:val="12"/>
  </w:num>
  <w:num w:numId="18" w16cid:durableId="569392711">
    <w:abstractNumId w:val="5"/>
  </w:num>
  <w:num w:numId="19" w16cid:durableId="348532921">
    <w:abstractNumId w:val="18"/>
  </w:num>
  <w:num w:numId="20" w16cid:durableId="35009547">
    <w:abstractNumId w:val="8"/>
  </w:num>
  <w:num w:numId="21" w16cid:durableId="638926290">
    <w:abstractNumId w:val="17"/>
  </w:num>
  <w:num w:numId="22" w16cid:durableId="2062973761">
    <w:abstractNumId w:val="15"/>
  </w:num>
  <w:num w:numId="23" w16cid:durableId="21215440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A3"/>
    <w:rsid w:val="0002639E"/>
    <w:rsid w:val="000263B3"/>
    <w:rsid w:val="0002674F"/>
    <w:rsid w:val="000279DE"/>
    <w:rsid w:val="000279EC"/>
    <w:rsid w:val="00030A91"/>
    <w:rsid w:val="000319F0"/>
    <w:rsid w:val="000326BC"/>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75D"/>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2DD"/>
    <w:rsid w:val="000A05DD"/>
    <w:rsid w:val="000A0788"/>
    <w:rsid w:val="000A07F2"/>
    <w:rsid w:val="000A1769"/>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4C8"/>
    <w:rsid w:val="000B3259"/>
    <w:rsid w:val="000B46A2"/>
    <w:rsid w:val="000B488A"/>
    <w:rsid w:val="000B5831"/>
    <w:rsid w:val="000B58A1"/>
    <w:rsid w:val="000B5DBE"/>
    <w:rsid w:val="000B5E32"/>
    <w:rsid w:val="000C008B"/>
    <w:rsid w:val="000C038A"/>
    <w:rsid w:val="000C0DA1"/>
    <w:rsid w:val="000C1C44"/>
    <w:rsid w:val="000C1CDE"/>
    <w:rsid w:val="000C2D3E"/>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2637"/>
    <w:rsid w:val="000D326B"/>
    <w:rsid w:val="000D4213"/>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5F9"/>
    <w:rsid w:val="000F5E32"/>
    <w:rsid w:val="000F6125"/>
    <w:rsid w:val="000F67DF"/>
    <w:rsid w:val="000F746D"/>
    <w:rsid w:val="000F75F1"/>
    <w:rsid w:val="000F7768"/>
    <w:rsid w:val="000F78C5"/>
    <w:rsid w:val="001003A1"/>
    <w:rsid w:val="00100C66"/>
    <w:rsid w:val="0010128A"/>
    <w:rsid w:val="00101471"/>
    <w:rsid w:val="00101D3C"/>
    <w:rsid w:val="00102352"/>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28B"/>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EF"/>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8F6"/>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1F3B"/>
    <w:rsid w:val="001E3527"/>
    <w:rsid w:val="001E41F3"/>
    <w:rsid w:val="001E5E0B"/>
    <w:rsid w:val="001E69C5"/>
    <w:rsid w:val="001E6BE8"/>
    <w:rsid w:val="001E6F15"/>
    <w:rsid w:val="001E71FA"/>
    <w:rsid w:val="001F02BB"/>
    <w:rsid w:val="001F05B3"/>
    <w:rsid w:val="001F05BF"/>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37"/>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479F"/>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A7B"/>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8AA"/>
    <w:rsid w:val="00244F2A"/>
    <w:rsid w:val="00245066"/>
    <w:rsid w:val="00245D01"/>
    <w:rsid w:val="00246F6F"/>
    <w:rsid w:val="0024775B"/>
    <w:rsid w:val="00247AAB"/>
    <w:rsid w:val="00247D08"/>
    <w:rsid w:val="002523D3"/>
    <w:rsid w:val="00253682"/>
    <w:rsid w:val="00253E87"/>
    <w:rsid w:val="00253F83"/>
    <w:rsid w:val="00255328"/>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228"/>
    <w:rsid w:val="00266652"/>
    <w:rsid w:val="00267363"/>
    <w:rsid w:val="00270A44"/>
    <w:rsid w:val="002711F8"/>
    <w:rsid w:val="0027229B"/>
    <w:rsid w:val="00273288"/>
    <w:rsid w:val="00274751"/>
    <w:rsid w:val="00275D12"/>
    <w:rsid w:val="00275EDA"/>
    <w:rsid w:val="00275EFC"/>
    <w:rsid w:val="00275F52"/>
    <w:rsid w:val="00276181"/>
    <w:rsid w:val="00276459"/>
    <w:rsid w:val="00277B44"/>
    <w:rsid w:val="00280AA1"/>
    <w:rsid w:val="00281CD8"/>
    <w:rsid w:val="00281D97"/>
    <w:rsid w:val="00281F3C"/>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17C"/>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D7C8D"/>
    <w:rsid w:val="002E0F49"/>
    <w:rsid w:val="002E157E"/>
    <w:rsid w:val="002E1EE8"/>
    <w:rsid w:val="002E320F"/>
    <w:rsid w:val="002E3947"/>
    <w:rsid w:val="002E3B7C"/>
    <w:rsid w:val="002E4205"/>
    <w:rsid w:val="002E59A4"/>
    <w:rsid w:val="002E5F4D"/>
    <w:rsid w:val="002E67F0"/>
    <w:rsid w:val="002E7C6B"/>
    <w:rsid w:val="002E7C97"/>
    <w:rsid w:val="002F088E"/>
    <w:rsid w:val="002F0AA0"/>
    <w:rsid w:val="002F13C3"/>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0BCB"/>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A"/>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B9F"/>
    <w:rsid w:val="003324E0"/>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57A3"/>
    <w:rsid w:val="0035635D"/>
    <w:rsid w:val="003563DC"/>
    <w:rsid w:val="00356899"/>
    <w:rsid w:val="00356BA0"/>
    <w:rsid w:val="00356C4A"/>
    <w:rsid w:val="00356CE9"/>
    <w:rsid w:val="0035760F"/>
    <w:rsid w:val="00360CD0"/>
    <w:rsid w:val="00360E64"/>
    <w:rsid w:val="00362568"/>
    <w:rsid w:val="00362738"/>
    <w:rsid w:val="00362C5A"/>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9C3"/>
    <w:rsid w:val="00383DA1"/>
    <w:rsid w:val="00383DBB"/>
    <w:rsid w:val="00384511"/>
    <w:rsid w:val="00385BF6"/>
    <w:rsid w:val="00386A4B"/>
    <w:rsid w:val="003901C0"/>
    <w:rsid w:val="003905F3"/>
    <w:rsid w:val="003917CB"/>
    <w:rsid w:val="003926AA"/>
    <w:rsid w:val="00392FB2"/>
    <w:rsid w:val="003935F0"/>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7DDF"/>
    <w:rsid w:val="003B02AC"/>
    <w:rsid w:val="003B06ED"/>
    <w:rsid w:val="003B07C4"/>
    <w:rsid w:val="003B2425"/>
    <w:rsid w:val="003B27A7"/>
    <w:rsid w:val="003B360F"/>
    <w:rsid w:val="003B374F"/>
    <w:rsid w:val="003B3BF5"/>
    <w:rsid w:val="003B713D"/>
    <w:rsid w:val="003C17B4"/>
    <w:rsid w:val="003C1904"/>
    <w:rsid w:val="003C1B8E"/>
    <w:rsid w:val="003C1DE9"/>
    <w:rsid w:val="003C38E6"/>
    <w:rsid w:val="003C4811"/>
    <w:rsid w:val="003C4C04"/>
    <w:rsid w:val="003C4CA3"/>
    <w:rsid w:val="003C4D7F"/>
    <w:rsid w:val="003C5001"/>
    <w:rsid w:val="003C5391"/>
    <w:rsid w:val="003C5B1C"/>
    <w:rsid w:val="003C5ECD"/>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D72B4"/>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B9F"/>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1AA"/>
    <w:rsid w:val="00451463"/>
    <w:rsid w:val="0045157D"/>
    <w:rsid w:val="00451F36"/>
    <w:rsid w:val="00452165"/>
    <w:rsid w:val="00453394"/>
    <w:rsid w:val="00453FE3"/>
    <w:rsid w:val="00454ABC"/>
    <w:rsid w:val="00454CCC"/>
    <w:rsid w:val="00455190"/>
    <w:rsid w:val="00455328"/>
    <w:rsid w:val="00455B43"/>
    <w:rsid w:val="004569E0"/>
    <w:rsid w:val="0045787F"/>
    <w:rsid w:val="00457CBC"/>
    <w:rsid w:val="00457F1D"/>
    <w:rsid w:val="00460590"/>
    <w:rsid w:val="00460981"/>
    <w:rsid w:val="00460D1A"/>
    <w:rsid w:val="00461B73"/>
    <w:rsid w:val="00462619"/>
    <w:rsid w:val="004631EC"/>
    <w:rsid w:val="00464520"/>
    <w:rsid w:val="00464F27"/>
    <w:rsid w:val="0046552B"/>
    <w:rsid w:val="004664A1"/>
    <w:rsid w:val="00466F11"/>
    <w:rsid w:val="004676E2"/>
    <w:rsid w:val="00467FA8"/>
    <w:rsid w:val="00470D55"/>
    <w:rsid w:val="00471092"/>
    <w:rsid w:val="004711FB"/>
    <w:rsid w:val="004716E7"/>
    <w:rsid w:val="00471B88"/>
    <w:rsid w:val="00471C7C"/>
    <w:rsid w:val="00471F7F"/>
    <w:rsid w:val="004725B8"/>
    <w:rsid w:val="0047268C"/>
    <w:rsid w:val="004739C0"/>
    <w:rsid w:val="00473E0E"/>
    <w:rsid w:val="00473FA1"/>
    <w:rsid w:val="00474662"/>
    <w:rsid w:val="00474B46"/>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703"/>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73F"/>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5FC2"/>
    <w:rsid w:val="004F61F5"/>
    <w:rsid w:val="004F689E"/>
    <w:rsid w:val="004F6EC6"/>
    <w:rsid w:val="004F762E"/>
    <w:rsid w:val="00500308"/>
    <w:rsid w:val="00500440"/>
    <w:rsid w:val="00502095"/>
    <w:rsid w:val="005020BE"/>
    <w:rsid w:val="00502BCC"/>
    <w:rsid w:val="00504CAE"/>
    <w:rsid w:val="00504FEB"/>
    <w:rsid w:val="00505999"/>
    <w:rsid w:val="00506C4B"/>
    <w:rsid w:val="0050749F"/>
    <w:rsid w:val="005076BB"/>
    <w:rsid w:val="00507A5C"/>
    <w:rsid w:val="0051055E"/>
    <w:rsid w:val="005105B3"/>
    <w:rsid w:val="00510914"/>
    <w:rsid w:val="00510CD7"/>
    <w:rsid w:val="005118F8"/>
    <w:rsid w:val="00511D28"/>
    <w:rsid w:val="00512179"/>
    <w:rsid w:val="00513C8C"/>
    <w:rsid w:val="005146C3"/>
    <w:rsid w:val="00514756"/>
    <w:rsid w:val="00514D73"/>
    <w:rsid w:val="00514E5C"/>
    <w:rsid w:val="00515562"/>
    <w:rsid w:val="005155D6"/>
    <w:rsid w:val="0051580D"/>
    <w:rsid w:val="0051681B"/>
    <w:rsid w:val="005204C1"/>
    <w:rsid w:val="0052120D"/>
    <w:rsid w:val="0052122E"/>
    <w:rsid w:val="00521A50"/>
    <w:rsid w:val="00523C13"/>
    <w:rsid w:val="0052608E"/>
    <w:rsid w:val="00526C21"/>
    <w:rsid w:val="00527E8D"/>
    <w:rsid w:val="005305EA"/>
    <w:rsid w:val="00530F77"/>
    <w:rsid w:val="00533426"/>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044"/>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34"/>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5D49"/>
    <w:rsid w:val="005F60A7"/>
    <w:rsid w:val="005F6A73"/>
    <w:rsid w:val="005F758B"/>
    <w:rsid w:val="006003E1"/>
    <w:rsid w:val="00600409"/>
    <w:rsid w:val="00600EF9"/>
    <w:rsid w:val="00601005"/>
    <w:rsid w:val="006010C9"/>
    <w:rsid w:val="0060112A"/>
    <w:rsid w:val="006020DA"/>
    <w:rsid w:val="00602BA6"/>
    <w:rsid w:val="0060331F"/>
    <w:rsid w:val="0060426B"/>
    <w:rsid w:val="006042DE"/>
    <w:rsid w:val="00604BAC"/>
    <w:rsid w:val="006061CE"/>
    <w:rsid w:val="00606753"/>
    <w:rsid w:val="006075F4"/>
    <w:rsid w:val="00607835"/>
    <w:rsid w:val="00607BF2"/>
    <w:rsid w:val="00607ECA"/>
    <w:rsid w:val="00610135"/>
    <w:rsid w:val="00611061"/>
    <w:rsid w:val="0061114D"/>
    <w:rsid w:val="00611667"/>
    <w:rsid w:val="00611D55"/>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4124"/>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2E3"/>
    <w:rsid w:val="006535C9"/>
    <w:rsid w:val="00654A9B"/>
    <w:rsid w:val="00654C9B"/>
    <w:rsid w:val="00656CCB"/>
    <w:rsid w:val="0065731B"/>
    <w:rsid w:val="00657C80"/>
    <w:rsid w:val="00660BBB"/>
    <w:rsid w:val="00661091"/>
    <w:rsid w:val="00661BF5"/>
    <w:rsid w:val="00661E3F"/>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03A"/>
    <w:rsid w:val="006727D3"/>
    <w:rsid w:val="006734FD"/>
    <w:rsid w:val="006738C3"/>
    <w:rsid w:val="0067418A"/>
    <w:rsid w:val="00674233"/>
    <w:rsid w:val="00675EB0"/>
    <w:rsid w:val="00675FB0"/>
    <w:rsid w:val="0067659A"/>
    <w:rsid w:val="006765D8"/>
    <w:rsid w:val="006777A7"/>
    <w:rsid w:val="00677D04"/>
    <w:rsid w:val="00681593"/>
    <w:rsid w:val="00681AC4"/>
    <w:rsid w:val="00682C60"/>
    <w:rsid w:val="00683937"/>
    <w:rsid w:val="006850E9"/>
    <w:rsid w:val="006851E9"/>
    <w:rsid w:val="00685228"/>
    <w:rsid w:val="00686896"/>
    <w:rsid w:val="006879AF"/>
    <w:rsid w:val="00690236"/>
    <w:rsid w:val="006907A4"/>
    <w:rsid w:val="00690DC1"/>
    <w:rsid w:val="00690DF0"/>
    <w:rsid w:val="00692254"/>
    <w:rsid w:val="00693C24"/>
    <w:rsid w:val="00694755"/>
    <w:rsid w:val="00694D79"/>
    <w:rsid w:val="00695056"/>
    <w:rsid w:val="00695237"/>
    <w:rsid w:val="00695808"/>
    <w:rsid w:val="0069658B"/>
    <w:rsid w:val="00696791"/>
    <w:rsid w:val="00696F36"/>
    <w:rsid w:val="006A0792"/>
    <w:rsid w:val="006A1707"/>
    <w:rsid w:val="006A1F9C"/>
    <w:rsid w:val="006A2808"/>
    <w:rsid w:val="006A2819"/>
    <w:rsid w:val="006A477D"/>
    <w:rsid w:val="006A6D08"/>
    <w:rsid w:val="006A7EF7"/>
    <w:rsid w:val="006B070D"/>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031"/>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4C7"/>
    <w:rsid w:val="006E5328"/>
    <w:rsid w:val="006E53CB"/>
    <w:rsid w:val="006E599A"/>
    <w:rsid w:val="006E5A47"/>
    <w:rsid w:val="006E5C66"/>
    <w:rsid w:val="006E5D48"/>
    <w:rsid w:val="006E64C3"/>
    <w:rsid w:val="006E65E2"/>
    <w:rsid w:val="006E70F8"/>
    <w:rsid w:val="006E73C4"/>
    <w:rsid w:val="006E78AB"/>
    <w:rsid w:val="006E7F3B"/>
    <w:rsid w:val="006F092E"/>
    <w:rsid w:val="006F0D26"/>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072DB"/>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13C"/>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78A"/>
    <w:rsid w:val="0074380F"/>
    <w:rsid w:val="00743B6A"/>
    <w:rsid w:val="0074467A"/>
    <w:rsid w:val="00744952"/>
    <w:rsid w:val="00745426"/>
    <w:rsid w:val="00745545"/>
    <w:rsid w:val="00745F3E"/>
    <w:rsid w:val="00746FD4"/>
    <w:rsid w:val="00747830"/>
    <w:rsid w:val="00747ECF"/>
    <w:rsid w:val="007502FA"/>
    <w:rsid w:val="00751494"/>
    <w:rsid w:val="0075180D"/>
    <w:rsid w:val="00751A61"/>
    <w:rsid w:val="00751CE2"/>
    <w:rsid w:val="00751D9D"/>
    <w:rsid w:val="007521DF"/>
    <w:rsid w:val="007526B0"/>
    <w:rsid w:val="00753006"/>
    <w:rsid w:val="00753659"/>
    <w:rsid w:val="007538F6"/>
    <w:rsid w:val="007547E0"/>
    <w:rsid w:val="00755C0C"/>
    <w:rsid w:val="0076004E"/>
    <w:rsid w:val="007607A4"/>
    <w:rsid w:val="007623D8"/>
    <w:rsid w:val="00762E12"/>
    <w:rsid w:val="007634C8"/>
    <w:rsid w:val="00764266"/>
    <w:rsid w:val="00764659"/>
    <w:rsid w:val="007648DC"/>
    <w:rsid w:val="00764E0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E58"/>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6B6"/>
    <w:rsid w:val="00796A89"/>
    <w:rsid w:val="00796E91"/>
    <w:rsid w:val="007976C5"/>
    <w:rsid w:val="00797756"/>
    <w:rsid w:val="007979D2"/>
    <w:rsid w:val="00797AA9"/>
    <w:rsid w:val="007A0B32"/>
    <w:rsid w:val="007A0C37"/>
    <w:rsid w:val="007A183B"/>
    <w:rsid w:val="007A2404"/>
    <w:rsid w:val="007A27FB"/>
    <w:rsid w:val="007A29C2"/>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5315"/>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4F8E"/>
    <w:rsid w:val="0082568E"/>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578"/>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69"/>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C55"/>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95D"/>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349"/>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423B"/>
    <w:rsid w:val="00915F9C"/>
    <w:rsid w:val="009161D4"/>
    <w:rsid w:val="00916583"/>
    <w:rsid w:val="009176E4"/>
    <w:rsid w:val="009200ED"/>
    <w:rsid w:val="00921656"/>
    <w:rsid w:val="009220DD"/>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3E9"/>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4D78"/>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8F0"/>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B3C"/>
    <w:rsid w:val="00A10E7C"/>
    <w:rsid w:val="00A11B6A"/>
    <w:rsid w:val="00A11BCD"/>
    <w:rsid w:val="00A1205C"/>
    <w:rsid w:val="00A12257"/>
    <w:rsid w:val="00A12F42"/>
    <w:rsid w:val="00A13060"/>
    <w:rsid w:val="00A133C3"/>
    <w:rsid w:val="00A144DC"/>
    <w:rsid w:val="00A15D3B"/>
    <w:rsid w:val="00A15F51"/>
    <w:rsid w:val="00A1687A"/>
    <w:rsid w:val="00A17FF8"/>
    <w:rsid w:val="00A213E5"/>
    <w:rsid w:val="00A22337"/>
    <w:rsid w:val="00A224E8"/>
    <w:rsid w:val="00A22504"/>
    <w:rsid w:val="00A228D6"/>
    <w:rsid w:val="00A22999"/>
    <w:rsid w:val="00A22BCC"/>
    <w:rsid w:val="00A23804"/>
    <w:rsid w:val="00A24032"/>
    <w:rsid w:val="00A246B6"/>
    <w:rsid w:val="00A24DBA"/>
    <w:rsid w:val="00A25BA2"/>
    <w:rsid w:val="00A26F6E"/>
    <w:rsid w:val="00A271FC"/>
    <w:rsid w:val="00A27530"/>
    <w:rsid w:val="00A27CB4"/>
    <w:rsid w:val="00A312AA"/>
    <w:rsid w:val="00A323EF"/>
    <w:rsid w:val="00A3271F"/>
    <w:rsid w:val="00A327EA"/>
    <w:rsid w:val="00A328BA"/>
    <w:rsid w:val="00A32A88"/>
    <w:rsid w:val="00A33834"/>
    <w:rsid w:val="00A3450C"/>
    <w:rsid w:val="00A3474E"/>
    <w:rsid w:val="00A35F56"/>
    <w:rsid w:val="00A363A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1787"/>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7F1"/>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038"/>
    <w:rsid w:val="00AC3161"/>
    <w:rsid w:val="00AC38E7"/>
    <w:rsid w:val="00AC42ED"/>
    <w:rsid w:val="00AC4FA5"/>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E72"/>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4D0E"/>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2F59"/>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4EDF"/>
    <w:rsid w:val="00B7505B"/>
    <w:rsid w:val="00B75C81"/>
    <w:rsid w:val="00B7732E"/>
    <w:rsid w:val="00B778F3"/>
    <w:rsid w:val="00B77F7E"/>
    <w:rsid w:val="00B80575"/>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31A"/>
    <w:rsid w:val="00BA761E"/>
    <w:rsid w:val="00BB09DA"/>
    <w:rsid w:val="00BB0A7A"/>
    <w:rsid w:val="00BB0D4D"/>
    <w:rsid w:val="00BB0FD6"/>
    <w:rsid w:val="00BB1209"/>
    <w:rsid w:val="00BB136A"/>
    <w:rsid w:val="00BB161E"/>
    <w:rsid w:val="00BB205B"/>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37"/>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D43"/>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BF7151"/>
    <w:rsid w:val="00C00273"/>
    <w:rsid w:val="00C01284"/>
    <w:rsid w:val="00C01F18"/>
    <w:rsid w:val="00C02101"/>
    <w:rsid w:val="00C0253B"/>
    <w:rsid w:val="00C02768"/>
    <w:rsid w:val="00C02B33"/>
    <w:rsid w:val="00C034F8"/>
    <w:rsid w:val="00C04100"/>
    <w:rsid w:val="00C054FF"/>
    <w:rsid w:val="00C05939"/>
    <w:rsid w:val="00C065BF"/>
    <w:rsid w:val="00C0662E"/>
    <w:rsid w:val="00C07168"/>
    <w:rsid w:val="00C0781F"/>
    <w:rsid w:val="00C07A03"/>
    <w:rsid w:val="00C10150"/>
    <w:rsid w:val="00C10E9B"/>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1851"/>
    <w:rsid w:val="00C220B7"/>
    <w:rsid w:val="00C225BF"/>
    <w:rsid w:val="00C22C45"/>
    <w:rsid w:val="00C23A0F"/>
    <w:rsid w:val="00C24519"/>
    <w:rsid w:val="00C252E5"/>
    <w:rsid w:val="00C255FF"/>
    <w:rsid w:val="00C25775"/>
    <w:rsid w:val="00C25A4B"/>
    <w:rsid w:val="00C25FF1"/>
    <w:rsid w:val="00C26696"/>
    <w:rsid w:val="00C268F7"/>
    <w:rsid w:val="00C27AF1"/>
    <w:rsid w:val="00C27F99"/>
    <w:rsid w:val="00C301A6"/>
    <w:rsid w:val="00C30731"/>
    <w:rsid w:val="00C30CC2"/>
    <w:rsid w:val="00C31D08"/>
    <w:rsid w:val="00C3238A"/>
    <w:rsid w:val="00C34EC7"/>
    <w:rsid w:val="00C34FA5"/>
    <w:rsid w:val="00C35A98"/>
    <w:rsid w:val="00C3734C"/>
    <w:rsid w:val="00C373A8"/>
    <w:rsid w:val="00C37B2E"/>
    <w:rsid w:val="00C402C4"/>
    <w:rsid w:val="00C4072E"/>
    <w:rsid w:val="00C41603"/>
    <w:rsid w:val="00C43488"/>
    <w:rsid w:val="00C4375E"/>
    <w:rsid w:val="00C44065"/>
    <w:rsid w:val="00C4612B"/>
    <w:rsid w:val="00C47800"/>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E12"/>
    <w:rsid w:val="00C70FDB"/>
    <w:rsid w:val="00C71708"/>
    <w:rsid w:val="00C72458"/>
    <w:rsid w:val="00C724E3"/>
    <w:rsid w:val="00C72740"/>
    <w:rsid w:val="00C72F71"/>
    <w:rsid w:val="00C73C5E"/>
    <w:rsid w:val="00C73D9F"/>
    <w:rsid w:val="00C74579"/>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3492"/>
    <w:rsid w:val="00C94099"/>
    <w:rsid w:val="00C940F1"/>
    <w:rsid w:val="00C94506"/>
    <w:rsid w:val="00C94EDA"/>
    <w:rsid w:val="00C94F83"/>
    <w:rsid w:val="00C956CA"/>
    <w:rsid w:val="00C95985"/>
    <w:rsid w:val="00C96844"/>
    <w:rsid w:val="00C96CC4"/>
    <w:rsid w:val="00C96D6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CE5"/>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11E4"/>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4982"/>
    <w:rsid w:val="00CE5962"/>
    <w:rsid w:val="00CE6BD9"/>
    <w:rsid w:val="00CF2598"/>
    <w:rsid w:val="00CF2DC2"/>
    <w:rsid w:val="00CF2F42"/>
    <w:rsid w:val="00CF35F6"/>
    <w:rsid w:val="00CF41DE"/>
    <w:rsid w:val="00CF4D13"/>
    <w:rsid w:val="00CF5BC2"/>
    <w:rsid w:val="00CF7C00"/>
    <w:rsid w:val="00CF7DDB"/>
    <w:rsid w:val="00D0012B"/>
    <w:rsid w:val="00D00A2C"/>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298B"/>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F4C"/>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4E98"/>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17B8"/>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1E04"/>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1F5"/>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74"/>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DF7ECD"/>
    <w:rsid w:val="00E00CD9"/>
    <w:rsid w:val="00E01551"/>
    <w:rsid w:val="00E01887"/>
    <w:rsid w:val="00E019C2"/>
    <w:rsid w:val="00E01B9A"/>
    <w:rsid w:val="00E022D3"/>
    <w:rsid w:val="00E02F75"/>
    <w:rsid w:val="00E03AF8"/>
    <w:rsid w:val="00E03D72"/>
    <w:rsid w:val="00E04062"/>
    <w:rsid w:val="00E04BD9"/>
    <w:rsid w:val="00E04FB9"/>
    <w:rsid w:val="00E050C7"/>
    <w:rsid w:val="00E051A2"/>
    <w:rsid w:val="00E0569C"/>
    <w:rsid w:val="00E059A8"/>
    <w:rsid w:val="00E05FED"/>
    <w:rsid w:val="00E064AA"/>
    <w:rsid w:val="00E066B2"/>
    <w:rsid w:val="00E06C7F"/>
    <w:rsid w:val="00E077A5"/>
    <w:rsid w:val="00E10343"/>
    <w:rsid w:val="00E113E7"/>
    <w:rsid w:val="00E11826"/>
    <w:rsid w:val="00E127F9"/>
    <w:rsid w:val="00E13C7C"/>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7A3"/>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2AB"/>
    <w:rsid w:val="00E718B0"/>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82C"/>
    <w:rsid w:val="00E82E83"/>
    <w:rsid w:val="00E82E89"/>
    <w:rsid w:val="00E82F68"/>
    <w:rsid w:val="00E83602"/>
    <w:rsid w:val="00E83ACC"/>
    <w:rsid w:val="00E83D62"/>
    <w:rsid w:val="00E8418B"/>
    <w:rsid w:val="00E84F17"/>
    <w:rsid w:val="00E8559F"/>
    <w:rsid w:val="00E85805"/>
    <w:rsid w:val="00E8611C"/>
    <w:rsid w:val="00E86D3A"/>
    <w:rsid w:val="00E86FF9"/>
    <w:rsid w:val="00E90686"/>
    <w:rsid w:val="00E913A1"/>
    <w:rsid w:val="00E920CC"/>
    <w:rsid w:val="00E92325"/>
    <w:rsid w:val="00E92696"/>
    <w:rsid w:val="00E92BFC"/>
    <w:rsid w:val="00E9300A"/>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69E"/>
    <w:rsid w:val="00EC388F"/>
    <w:rsid w:val="00EC3C5A"/>
    <w:rsid w:val="00EC455B"/>
    <w:rsid w:val="00EC4624"/>
    <w:rsid w:val="00EC4B4B"/>
    <w:rsid w:val="00EC5258"/>
    <w:rsid w:val="00EC559D"/>
    <w:rsid w:val="00EC5A7F"/>
    <w:rsid w:val="00EC6355"/>
    <w:rsid w:val="00EC6462"/>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224"/>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E20"/>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45C80"/>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0F6"/>
    <w:rsid w:val="00F75299"/>
    <w:rsid w:val="00F7792E"/>
    <w:rsid w:val="00F80396"/>
    <w:rsid w:val="00F806BB"/>
    <w:rsid w:val="00F81CBE"/>
    <w:rsid w:val="00F8204A"/>
    <w:rsid w:val="00F824CE"/>
    <w:rsid w:val="00F82513"/>
    <w:rsid w:val="00F8277F"/>
    <w:rsid w:val="00F83E73"/>
    <w:rsid w:val="00F846B3"/>
    <w:rsid w:val="00F84CE4"/>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32E"/>
    <w:rsid w:val="00FD3695"/>
    <w:rsid w:val="00FD3C51"/>
    <w:rsid w:val="00FD40B4"/>
    <w:rsid w:val="00FD4909"/>
    <w:rsid w:val="00FD5050"/>
    <w:rsid w:val="00FD52FB"/>
    <w:rsid w:val="00FD584E"/>
    <w:rsid w:val="00FD59C4"/>
    <w:rsid w:val="00FD6477"/>
    <w:rsid w:val="00FD6703"/>
    <w:rsid w:val="00FD6AAE"/>
    <w:rsid w:val="00FD75EE"/>
    <w:rsid w:val="00FD789C"/>
    <w:rsid w:val="00FD7A41"/>
    <w:rsid w:val="00FE1E14"/>
    <w:rsid w:val="00FE1F7C"/>
    <w:rsid w:val="00FE22F3"/>
    <w:rsid w:val="00FE2398"/>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A25"/>
    <w:rsid w:val="00FF3EFD"/>
    <w:rsid w:val="00FF3F50"/>
    <w:rsid w:val="00FF408B"/>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C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 w:type="paragraph" w:customStyle="1" w:styleId="Default">
    <w:name w:val="Default"/>
    <w:rsid w:val="004F6EC6"/>
    <w:pPr>
      <w:widowControl w:val="0"/>
      <w:autoSpaceDE w:val="0"/>
      <w:autoSpaceDN w:val="0"/>
      <w:adjustRightInd w:val="0"/>
      <w:spacing w:after="160" w:line="259" w:lineRule="auto"/>
    </w:pPr>
    <w:rPr>
      <w:rFonts w:ascii="Times New Roman" w:eastAsia="宋体" w:hAnsi="Times New Roman"/>
      <w:color w:val="000000"/>
      <w:sz w:val="24"/>
      <w:szCs w:val="24"/>
      <w:lang w:val="en-US" w:eastAsia="zh-CN"/>
    </w:rPr>
  </w:style>
  <w:style w:type="character" w:customStyle="1" w:styleId="CRCoverPageChar">
    <w:name w:val="CR Cover Page Char"/>
    <w:link w:val="CRCoverPage"/>
    <w:locked/>
    <w:rsid w:val="008B53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2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5628829">
      <w:bodyDiv w:val="1"/>
      <w:marLeft w:val="0"/>
      <w:marRight w:val="0"/>
      <w:marTop w:val="0"/>
      <w:marBottom w:val="0"/>
      <w:divBdr>
        <w:top w:val="none" w:sz="0" w:space="0" w:color="auto"/>
        <w:left w:val="none" w:sz="0" w:space="0" w:color="auto"/>
        <w:bottom w:val="none" w:sz="0" w:space="0" w:color="auto"/>
        <w:right w:val="none" w:sz="0" w:space="0" w:color="auto"/>
      </w:divBdr>
    </w:div>
    <w:div w:id="93409048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515161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1835532">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41951486">
      <w:bodyDiv w:val="1"/>
      <w:marLeft w:val="0"/>
      <w:marRight w:val="0"/>
      <w:marTop w:val="0"/>
      <w:marBottom w:val="0"/>
      <w:divBdr>
        <w:top w:val="none" w:sz="0" w:space="0" w:color="auto"/>
        <w:left w:val="none" w:sz="0" w:space="0" w:color="auto"/>
        <w:bottom w:val="none" w:sz="0" w:space="0" w:color="auto"/>
        <w:right w:val="none" w:sz="0" w:space="0" w:color="auto"/>
      </w:divBdr>
    </w:div>
    <w:div w:id="1452435290">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0363508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4946544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36</cp:revision>
  <cp:lastPrinted>1899-12-31T23:00:00Z</cp:lastPrinted>
  <dcterms:created xsi:type="dcterms:W3CDTF">2022-02-10T01:42:00Z</dcterms:created>
  <dcterms:modified xsi:type="dcterms:W3CDTF">2022-04-25T11:35:00Z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